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651"/>
      </w:tblGrid>
      <w:tr w:rsidR="000A2AD6" w:rsidTr="00D15B85">
        <w:trPr>
          <w:trHeight w:val="1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0A2AD6" w:rsidRDefault="000A2AD6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0A2AD6" w:rsidTr="00D15B85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0A2AD6" w:rsidRDefault="000A2AD6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0A2AD6" w:rsidRDefault="000A2AD6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0A2AD6" w:rsidRDefault="000A2AD6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CIJENE ZA NAJAM </w:t>
            </w:r>
            <w:r>
              <w:rPr>
                <w:rFonts w:eastAsia="Calibri"/>
                <w:b/>
                <w:iCs/>
                <w:sz w:val="16"/>
                <w:szCs w:val="16"/>
                <w:lang w:eastAsia="en-US"/>
              </w:rPr>
              <w:t>STAMBENIH ZGRADA – OBITELJSKIH KUĆA I STAMBENIH ZGRADA – KUĆA ZA POVREMENI BORAVAK</w:t>
            </w:r>
          </w:p>
        </w:tc>
      </w:tr>
      <w:tr w:rsidR="000A2AD6" w:rsidTr="00D15B85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0A2AD6" w:rsidTr="00D15B85">
        <w:trPr>
          <w:trHeight w:val="1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Grad/općina: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18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14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0A2AD6" w:rsidTr="00D15B85">
        <w:trPr>
          <w:trHeight w:val="17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4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3. DALJNJA OBILJEŽJA NEKRETNINE –KUĆA</w:t>
            </w:r>
          </w:p>
        </w:tc>
      </w:tr>
      <w:tr w:rsidR="000A2AD6" w:rsidTr="00D15B85">
        <w:trPr>
          <w:trHeight w:val="36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Tlocrtna površina kuće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Tlocrtna površina pomoćne/ih građevine/a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Površina dvorišta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Ukupna površina zemljišta s kućom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(podaci iz katastra)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kuće: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4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GBP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41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Godina građenja: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150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6" w:rsidRDefault="000A2AD6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 oznaka parcel.  ili geod. elaborata, lokac. ili  građ. dozvole ili posebna obilježja nekretnine, oznaka cjenovnog bloka za dohvat podataka, je li potrebno dostaviti i na adresu elektroničke pošte i sl.)</w:t>
            </w:r>
          </w:p>
          <w:p w:rsidR="000A2AD6" w:rsidRDefault="000A2AD6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  <w:p w:rsidR="000A2AD6" w:rsidRDefault="000A2AD6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  <w:p w:rsidR="000A2AD6" w:rsidRDefault="000A2AD6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  <w:p w:rsidR="000A2AD6" w:rsidRDefault="000A2AD6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  <w:p w:rsidR="000A2AD6" w:rsidRDefault="000A2AD6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  <w:p w:rsidR="00D15B85" w:rsidRDefault="00D15B85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  <w:p w:rsidR="000A2AD6" w:rsidRDefault="000A2AD6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0A2AD6" w:rsidTr="00D15B85">
        <w:trPr>
          <w:trHeight w:val="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 Dan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5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13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21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A2AD6" w:rsidRDefault="000A2AD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0A2AD6" w:rsidTr="00D15B85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D6" w:rsidRDefault="000A2AD6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6" w:rsidRDefault="000A2AD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0A2AD6" w:rsidTr="00D15B85">
        <w:trPr>
          <w:trHeight w:val="138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6" w:rsidRDefault="000A2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0A2AD6" w:rsidRDefault="000A2AD6">
            <w:pPr>
              <w:jc w:val="center"/>
              <w:rPr>
                <w:sz w:val="22"/>
                <w:szCs w:val="22"/>
              </w:rPr>
            </w:pPr>
          </w:p>
          <w:p w:rsidR="000A2AD6" w:rsidRDefault="000A2AD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6" w:rsidRDefault="000A2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0A2AD6" w:rsidRDefault="000A2AD6">
            <w:pPr>
              <w:jc w:val="center"/>
              <w:rPr>
                <w:sz w:val="22"/>
                <w:szCs w:val="22"/>
              </w:rPr>
            </w:pPr>
          </w:p>
          <w:p w:rsidR="000A2AD6" w:rsidRDefault="000A2AD6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0A2AD6" w:rsidRDefault="000A2AD6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0A2AD6" w:rsidRDefault="000A2AD6" w:rsidP="000A2AD6">
      <w:pPr>
        <w:rPr>
          <w:sz w:val="22"/>
          <w:szCs w:val="22"/>
        </w:rPr>
      </w:pPr>
    </w:p>
    <w:p w:rsidR="002923F6" w:rsidRDefault="00D50584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F4" w:rsidRDefault="00EC04F4" w:rsidP="000A2AD6">
      <w:r>
        <w:separator/>
      </w:r>
    </w:p>
  </w:endnote>
  <w:endnote w:type="continuationSeparator" w:id="0">
    <w:p w:rsidR="00EC04F4" w:rsidRDefault="00EC04F4" w:rsidP="000A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F4" w:rsidRDefault="00EC04F4" w:rsidP="000A2AD6">
      <w:r>
        <w:separator/>
      </w:r>
    </w:p>
  </w:footnote>
  <w:footnote w:type="continuationSeparator" w:id="0">
    <w:p w:rsidR="00EC04F4" w:rsidRDefault="00EC04F4" w:rsidP="000A2AD6">
      <w:r>
        <w:continuationSeparator/>
      </w:r>
    </w:p>
  </w:footnote>
  <w:footnote w:id="1">
    <w:p w:rsidR="000A2AD6" w:rsidRPr="00D15B85" w:rsidRDefault="00DF44BB" w:rsidP="001456EE">
      <w:pPr>
        <w:pStyle w:val="FootnoteText"/>
        <w:ind w:left="142" w:hanging="142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Upravna pristojba u iznosu od </w:t>
      </w:r>
      <w:bookmarkStart w:id="0" w:name="_GoBack"/>
      <w:bookmarkEnd w:id="0"/>
      <w:r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0A2AD6" w:rsidRDefault="000A2AD6" w:rsidP="000A2AD6">
      <w:pPr>
        <w:pStyle w:val="FootnoteText"/>
      </w:pPr>
      <w:r w:rsidRPr="00D15B85">
        <w:rPr>
          <w:rStyle w:val="FootnoteReference"/>
          <w:sz w:val="16"/>
          <w:szCs w:val="16"/>
        </w:rPr>
        <w:footnoteRef/>
      </w:r>
      <w:r w:rsidRPr="00D15B85">
        <w:rPr>
          <w:sz w:val="16"/>
          <w:szCs w:val="16"/>
        </w:rPr>
        <w:t xml:space="preserve"> Primjerice kupoprodajni ugovor, ugovor o kreditu, ugovor o zakupu/najmu, izvlaštenje, denacionalizacija i  sl.</w:t>
      </w:r>
    </w:p>
  </w:footnote>
  <w:footnote w:id="3">
    <w:p w:rsidR="000A2AD6" w:rsidRDefault="000A2AD6" w:rsidP="000A2AD6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0A2AD6" w:rsidTr="000A2AD6">
      <w:trPr>
        <w:trHeight w:val="1064"/>
      </w:trPr>
      <w:tc>
        <w:tcPr>
          <w:tcW w:w="921" w:type="dxa"/>
          <w:hideMark/>
        </w:tcPr>
        <w:p w:rsidR="000A2AD6" w:rsidRDefault="000A2AD6" w:rsidP="000A2AD6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0A2AD6" w:rsidRDefault="000A2AD6" w:rsidP="000A2AD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0A2AD6" w:rsidRDefault="000A2AD6" w:rsidP="000A2AD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0A2AD6" w:rsidRDefault="000A2AD6" w:rsidP="000A2AD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</w:tc>
      <w:tc>
        <w:tcPr>
          <w:tcW w:w="900" w:type="dxa"/>
        </w:tcPr>
        <w:p w:rsidR="000A2AD6" w:rsidRDefault="000A2AD6" w:rsidP="000A2AD6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A2AD6" w:rsidRDefault="000A2AD6" w:rsidP="000A2AD6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0A2AD6" w:rsidRDefault="000A2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6"/>
    <w:rsid w:val="000A2AD6"/>
    <w:rsid w:val="001456EE"/>
    <w:rsid w:val="00163031"/>
    <w:rsid w:val="00273CA1"/>
    <w:rsid w:val="002B1BFE"/>
    <w:rsid w:val="00523F10"/>
    <w:rsid w:val="00556646"/>
    <w:rsid w:val="005F6088"/>
    <w:rsid w:val="00727EE5"/>
    <w:rsid w:val="007E4D91"/>
    <w:rsid w:val="007F366E"/>
    <w:rsid w:val="00A15931"/>
    <w:rsid w:val="00B53E38"/>
    <w:rsid w:val="00C01E23"/>
    <w:rsid w:val="00C75775"/>
    <w:rsid w:val="00D15B85"/>
    <w:rsid w:val="00D257C0"/>
    <w:rsid w:val="00D50584"/>
    <w:rsid w:val="00DF1EEC"/>
    <w:rsid w:val="00DF44BB"/>
    <w:rsid w:val="00EC04F4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B02CB"/>
  <w15:chartTrackingRefBased/>
  <w15:docId w15:val="{7C1855F7-F25A-43CF-9103-70625F6C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D6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A2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2AD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0A2A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2A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D6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A2A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AD6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CE95-110E-4438-B03D-263D84FD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4</cp:revision>
  <dcterms:created xsi:type="dcterms:W3CDTF">2022-12-08T12:36:00Z</dcterms:created>
  <dcterms:modified xsi:type="dcterms:W3CDTF">2023-05-22T06:49:00Z</dcterms:modified>
</cp:coreProperties>
</file>