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203"/>
        <w:gridCol w:w="2865"/>
        <w:gridCol w:w="1080"/>
      </w:tblGrid>
      <w:tr w:rsidR="00970477" w:rsidRPr="001A391C" w:rsidTr="001A391C">
        <w:tc>
          <w:tcPr>
            <w:tcW w:w="5148" w:type="dxa"/>
            <w:gridSpan w:val="3"/>
          </w:tcPr>
          <w:p w:rsidR="00970477" w:rsidRPr="001A391C" w:rsidRDefault="00C45CB3" w:rsidP="001B5B3D">
            <w:pPr>
              <w:pStyle w:val="Header"/>
              <w:tabs>
                <w:tab w:val="left" w:pos="225"/>
                <w:tab w:val="center" w:pos="1789"/>
              </w:tabs>
              <w:jc w:val="center"/>
              <w:rPr>
                <w:color w:val="000000"/>
              </w:rPr>
            </w:pPr>
            <w:r>
              <w:rPr>
                <w:b/>
                <w:noProof/>
                <w:color w:val="000000"/>
              </w:rPr>
              <w:drawing>
                <wp:inline distT="0" distB="0" distL="0" distR="0">
                  <wp:extent cx="400050" cy="4572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0477" w:rsidRPr="00613090" w:rsidTr="001A391C">
        <w:tc>
          <w:tcPr>
            <w:tcW w:w="5148" w:type="dxa"/>
            <w:gridSpan w:val="3"/>
          </w:tcPr>
          <w:p w:rsidR="00970477" w:rsidRPr="00613090" w:rsidRDefault="00C45CB3" w:rsidP="001B5B3D">
            <w:pPr>
              <w:pStyle w:val="Header"/>
              <w:tabs>
                <w:tab w:val="left" w:pos="225"/>
                <w:tab w:val="center" w:pos="1789"/>
              </w:tabs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noProof/>
                <w:color w:val="000000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-257175</wp:posOffset>
                  </wp:positionH>
                  <wp:positionV relativeFrom="paragraph">
                    <wp:posOffset>2540</wp:posOffset>
                  </wp:positionV>
                  <wp:extent cx="292735" cy="358140"/>
                  <wp:effectExtent l="0" t="0" r="0" b="3810"/>
                  <wp:wrapNone/>
                  <wp:docPr id="3" name="Picture 3" descr="grb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rb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735" cy="358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70477" w:rsidRPr="00613090">
              <w:rPr>
                <w:rFonts w:ascii="Arial" w:hAnsi="Arial" w:cs="Arial"/>
                <w:b/>
                <w:color w:val="000000"/>
              </w:rPr>
              <w:t>REPUBLIKA HRVATSKA</w:t>
            </w:r>
          </w:p>
        </w:tc>
      </w:tr>
      <w:tr w:rsidR="00970477" w:rsidRPr="00613090" w:rsidTr="001A391C">
        <w:tc>
          <w:tcPr>
            <w:tcW w:w="5148" w:type="dxa"/>
            <w:gridSpan w:val="3"/>
          </w:tcPr>
          <w:p w:rsidR="00970477" w:rsidRPr="00613090" w:rsidRDefault="00970477" w:rsidP="001B5B3D">
            <w:pPr>
              <w:pStyle w:val="Header"/>
              <w:jc w:val="center"/>
              <w:rPr>
                <w:rFonts w:ascii="Arial" w:hAnsi="Arial" w:cs="Arial"/>
                <w:color w:val="000000"/>
              </w:rPr>
            </w:pPr>
            <w:r w:rsidRPr="00613090">
              <w:rPr>
                <w:rFonts w:ascii="Arial" w:hAnsi="Arial" w:cs="Arial"/>
                <w:color w:val="000000"/>
              </w:rPr>
              <w:t>PRIMORSKO-GORANSKA ŽUPANIJA</w:t>
            </w:r>
          </w:p>
        </w:tc>
      </w:tr>
      <w:tr w:rsidR="00970477" w:rsidRPr="00613090" w:rsidTr="001A391C">
        <w:tc>
          <w:tcPr>
            <w:tcW w:w="5148" w:type="dxa"/>
            <w:gridSpan w:val="3"/>
          </w:tcPr>
          <w:p w:rsidR="00970477" w:rsidRPr="00613090" w:rsidRDefault="00970477" w:rsidP="001B5B3D">
            <w:pPr>
              <w:pStyle w:val="Header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70477" w:rsidRPr="00613090" w:rsidTr="001A391C">
        <w:tc>
          <w:tcPr>
            <w:tcW w:w="5148" w:type="dxa"/>
            <w:gridSpan w:val="3"/>
          </w:tcPr>
          <w:p w:rsidR="001A391C" w:rsidRPr="00613090" w:rsidRDefault="00970477" w:rsidP="001B5B3D">
            <w:pPr>
              <w:pStyle w:val="Header"/>
              <w:ind w:right="-288"/>
              <w:jc w:val="center"/>
              <w:rPr>
                <w:rFonts w:ascii="Arial" w:hAnsi="Arial" w:cs="Arial"/>
                <w:color w:val="000000"/>
              </w:rPr>
            </w:pPr>
            <w:r w:rsidRPr="00613090">
              <w:rPr>
                <w:rFonts w:ascii="Arial" w:hAnsi="Arial" w:cs="Arial"/>
                <w:color w:val="000000"/>
              </w:rPr>
              <w:t xml:space="preserve">UPRAVNI ODJEL ZA PROSTORNO </w:t>
            </w:r>
          </w:p>
          <w:p w:rsidR="001A391C" w:rsidRPr="00613090" w:rsidRDefault="00970477" w:rsidP="001B5B3D">
            <w:pPr>
              <w:pStyle w:val="Header"/>
              <w:ind w:right="-108"/>
              <w:jc w:val="center"/>
              <w:rPr>
                <w:rFonts w:ascii="Arial" w:hAnsi="Arial" w:cs="Arial"/>
                <w:color w:val="000000"/>
              </w:rPr>
            </w:pPr>
            <w:r w:rsidRPr="00613090">
              <w:rPr>
                <w:rFonts w:ascii="Arial" w:hAnsi="Arial" w:cs="Arial"/>
                <w:color w:val="000000"/>
              </w:rPr>
              <w:t>UREĐENJE,</w:t>
            </w:r>
            <w:r w:rsidR="001A391C" w:rsidRPr="00613090">
              <w:rPr>
                <w:rFonts w:ascii="Arial" w:hAnsi="Arial" w:cs="Arial"/>
                <w:color w:val="000000"/>
              </w:rPr>
              <w:t xml:space="preserve"> </w:t>
            </w:r>
            <w:r w:rsidRPr="00613090">
              <w:rPr>
                <w:rFonts w:ascii="Arial" w:hAnsi="Arial" w:cs="Arial"/>
                <w:color w:val="000000"/>
              </w:rPr>
              <w:t xml:space="preserve">GRADITELJSTVO I  </w:t>
            </w:r>
          </w:p>
          <w:p w:rsidR="00970477" w:rsidRPr="00613090" w:rsidRDefault="00970477" w:rsidP="001B5B3D">
            <w:pPr>
              <w:pStyle w:val="Header"/>
              <w:ind w:right="-108"/>
              <w:jc w:val="center"/>
              <w:rPr>
                <w:rFonts w:ascii="Arial" w:hAnsi="Arial" w:cs="Arial"/>
                <w:color w:val="000000"/>
              </w:rPr>
            </w:pPr>
            <w:r w:rsidRPr="00613090">
              <w:rPr>
                <w:rFonts w:ascii="Arial" w:hAnsi="Arial" w:cs="Arial"/>
                <w:color w:val="000000"/>
              </w:rPr>
              <w:t>ZAŠTITU OKOLIŠA</w:t>
            </w:r>
          </w:p>
        </w:tc>
      </w:tr>
      <w:tr w:rsidR="00230248" w:rsidRPr="00613090" w:rsidTr="008E313A">
        <w:trPr>
          <w:gridAfter w:val="1"/>
          <w:wAfter w:w="1080" w:type="dxa"/>
        </w:trPr>
        <w:tc>
          <w:tcPr>
            <w:tcW w:w="1203" w:type="dxa"/>
          </w:tcPr>
          <w:p w:rsidR="00230248" w:rsidRPr="00613090" w:rsidRDefault="00230248" w:rsidP="008E313A">
            <w:pPr>
              <w:rPr>
                <w:rFonts w:ascii="Arial" w:hAnsi="Arial" w:cs="Arial"/>
                <w:color w:val="000000"/>
              </w:rPr>
            </w:pPr>
          </w:p>
          <w:p w:rsidR="00230248" w:rsidRPr="00613090" w:rsidRDefault="00230248" w:rsidP="008E313A">
            <w:pPr>
              <w:rPr>
                <w:rFonts w:ascii="Arial" w:hAnsi="Arial" w:cs="Arial"/>
                <w:color w:val="000000"/>
              </w:rPr>
            </w:pPr>
            <w:r w:rsidRPr="00613090">
              <w:rPr>
                <w:rFonts w:ascii="Arial" w:hAnsi="Arial" w:cs="Arial"/>
                <w:color w:val="000000"/>
              </w:rPr>
              <w:t>KLASA:</w:t>
            </w:r>
          </w:p>
        </w:tc>
        <w:tc>
          <w:tcPr>
            <w:tcW w:w="2865" w:type="dxa"/>
          </w:tcPr>
          <w:p w:rsidR="00230248" w:rsidRPr="00613090" w:rsidRDefault="00230248" w:rsidP="008E313A">
            <w:pPr>
              <w:rPr>
                <w:rFonts w:ascii="Arial" w:eastAsia="MS Mincho" w:hAnsi="Arial" w:cs="Arial"/>
                <w:color w:val="000000"/>
              </w:rPr>
            </w:pPr>
          </w:p>
          <w:p w:rsidR="00230248" w:rsidRPr="00613090" w:rsidRDefault="00230248" w:rsidP="000328E6">
            <w:pPr>
              <w:rPr>
                <w:rFonts w:ascii="Arial" w:hAnsi="Arial" w:cs="Arial"/>
                <w:color w:val="000000"/>
              </w:rPr>
            </w:pPr>
            <w:r w:rsidRPr="00613090">
              <w:rPr>
                <w:rFonts w:ascii="Arial" w:eastAsia="MS Mincho" w:hAnsi="Arial" w:cs="Arial"/>
                <w:color w:val="000000"/>
              </w:rPr>
              <w:t>UP/I-361-03/1</w:t>
            </w:r>
            <w:r w:rsidR="0007146D">
              <w:rPr>
                <w:rFonts w:ascii="Arial" w:eastAsia="MS Mincho" w:hAnsi="Arial" w:cs="Arial"/>
                <w:color w:val="000000"/>
              </w:rPr>
              <w:t>9</w:t>
            </w:r>
            <w:r w:rsidR="004558E4">
              <w:rPr>
                <w:rFonts w:ascii="Arial" w:eastAsia="MS Mincho" w:hAnsi="Arial" w:cs="Arial"/>
                <w:color w:val="000000"/>
              </w:rPr>
              <w:t>-06/</w:t>
            </w:r>
            <w:r w:rsidR="00715AEF">
              <w:rPr>
                <w:rFonts w:ascii="Arial" w:eastAsia="MS Mincho" w:hAnsi="Arial" w:cs="Arial"/>
                <w:color w:val="000000"/>
              </w:rPr>
              <w:t>2</w:t>
            </w:r>
            <w:r w:rsidR="000328E6">
              <w:rPr>
                <w:rFonts w:ascii="Arial" w:eastAsia="MS Mincho" w:hAnsi="Arial" w:cs="Arial"/>
                <w:color w:val="000000"/>
              </w:rPr>
              <w:t>97</w:t>
            </w:r>
          </w:p>
        </w:tc>
      </w:tr>
      <w:tr w:rsidR="00230248" w:rsidRPr="00613090" w:rsidTr="008E313A">
        <w:trPr>
          <w:gridAfter w:val="1"/>
          <w:wAfter w:w="1080" w:type="dxa"/>
        </w:trPr>
        <w:tc>
          <w:tcPr>
            <w:tcW w:w="1203" w:type="dxa"/>
          </w:tcPr>
          <w:p w:rsidR="00230248" w:rsidRPr="00613090" w:rsidRDefault="00613090" w:rsidP="008E313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URBROJ</w:t>
            </w:r>
          </w:p>
        </w:tc>
        <w:tc>
          <w:tcPr>
            <w:tcW w:w="2865" w:type="dxa"/>
          </w:tcPr>
          <w:p w:rsidR="00230248" w:rsidRPr="00613090" w:rsidRDefault="00230248" w:rsidP="0043157C">
            <w:pPr>
              <w:rPr>
                <w:rFonts w:ascii="Arial" w:eastAsia="MS Mincho" w:hAnsi="Arial" w:cs="Arial"/>
                <w:color w:val="000000"/>
              </w:rPr>
            </w:pPr>
            <w:r w:rsidRPr="00613090">
              <w:rPr>
                <w:rFonts w:ascii="Arial" w:eastAsia="MS Mincho" w:hAnsi="Arial" w:cs="Arial"/>
                <w:color w:val="000000"/>
              </w:rPr>
              <w:t>2170-03-01/</w:t>
            </w:r>
            <w:r w:rsidR="001C0E53" w:rsidRPr="00613090">
              <w:rPr>
                <w:rFonts w:ascii="Arial" w:eastAsia="MS Mincho" w:hAnsi="Arial" w:cs="Arial"/>
                <w:color w:val="000000"/>
              </w:rPr>
              <w:t>7</w:t>
            </w:r>
            <w:r w:rsidRPr="00613090">
              <w:rPr>
                <w:rFonts w:ascii="Arial" w:eastAsia="MS Mincho" w:hAnsi="Arial" w:cs="Arial"/>
                <w:color w:val="000000"/>
              </w:rPr>
              <w:t>-</w:t>
            </w:r>
            <w:r w:rsidR="00885868">
              <w:rPr>
                <w:rFonts w:ascii="Arial" w:eastAsia="MS Mincho" w:hAnsi="Arial" w:cs="Arial"/>
                <w:color w:val="000000"/>
              </w:rPr>
              <w:t>2</w:t>
            </w:r>
            <w:r w:rsidR="001B34CF">
              <w:rPr>
                <w:rFonts w:ascii="Arial" w:eastAsia="MS Mincho" w:hAnsi="Arial" w:cs="Arial"/>
                <w:color w:val="000000"/>
              </w:rPr>
              <w:t>5</w:t>
            </w:r>
            <w:r w:rsidR="00E346F8">
              <w:rPr>
                <w:rFonts w:ascii="Arial" w:eastAsia="MS Mincho" w:hAnsi="Arial" w:cs="Arial"/>
                <w:color w:val="000000"/>
              </w:rPr>
              <w:t>-</w:t>
            </w:r>
            <w:r w:rsidR="0043157C">
              <w:rPr>
                <w:rFonts w:ascii="Arial" w:eastAsia="MS Mincho" w:hAnsi="Arial" w:cs="Arial"/>
                <w:color w:val="000000"/>
              </w:rPr>
              <w:t>34</w:t>
            </w:r>
          </w:p>
        </w:tc>
      </w:tr>
      <w:tr w:rsidR="00230248" w:rsidRPr="00613090" w:rsidTr="008E313A">
        <w:trPr>
          <w:gridAfter w:val="1"/>
          <w:wAfter w:w="1080" w:type="dxa"/>
        </w:trPr>
        <w:tc>
          <w:tcPr>
            <w:tcW w:w="1203" w:type="dxa"/>
          </w:tcPr>
          <w:p w:rsidR="00230248" w:rsidRPr="00613090" w:rsidRDefault="00230248" w:rsidP="008E313A">
            <w:pPr>
              <w:rPr>
                <w:rFonts w:ascii="Arial" w:hAnsi="Arial" w:cs="Arial"/>
                <w:color w:val="000000"/>
              </w:rPr>
            </w:pPr>
            <w:r w:rsidRPr="00613090">
              <w:rPr>
                <w:rFonts w:ascii="Arial" w:hAnsi="Arial" w:cs="Arial"/>
                <w:color w:val="000000"/>
              </w:rPr>
              <w:t>Rijeka,</w:t>
            </w:r>
          </w:p>
        </w:tc>
        <w:tc>
          <w:tcPr>
            <w:tcW w:w="2865" w:type="dxa"/>
          </w:tcPr>
          <w:p w:rsidR="00230248" w:rsidRPr="00613090" w:rsidRDefault="002C26E0" w:rsidP="002316B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</w:t>
            </w:r>
            <w:bookmarkStart w:id="0" w:name="_GoBack"/>
            <w:bookmarkEnd w:id="0"/>
            <w:r w:rsidR="002316B0">
              <w:rPr>
                <w:rFonts w:ascii="Arial" w:hAnsi="Arial" w:cs="Arial"/>
                <w:color w:val="000000"/>
              </w:rPr>
              <w:t xml:space="preserve">. </w:t>
            </w:r>
            <w:r w:rsidR="000328E6">
              <w:rPr>
                <w:rFonts w:ascii="Arial" w:hAnsi="Arial" w:cs="Arial"/>
                <w:color w:val="000000"/>
              </w:rPr>
              <w:t>prosinac</w:t>
            </w:r>
            <w:r w:rsidR="005A2D80">
              <w:rPr>
                <w:rFonts w:ascii="Arial" w:hAnsi="Arial" w:cs="Arial"/>
                <w:color w:val="000000"/>
              </w:rPr>
              <w:t xml:space="preserve"> 2025</w:t>
            </w:r>
            <w:r w:rsidR="009C0A98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4558E4" w:rsidRDefault="004558E4" w:rsidP="00527EB6">
      <w:pPr>
        <w:ind w:firstLine="720"/>
        <w:jc w:val="both"/>
        <w:rPr>
          <w:rFonts w:ascii="Arial" w:hAnsi="Arial" w:cs="Arial"/>
          <w:lang w:val="de-DE"/>
        </w:rPr>
      </w:pPr>
    </w:p>
    <w:p w:rsidR="006B13E6" w:rsidRDefault="00A84D0B" w:rsidP="00155665">
      <w:pPr>
        <w:ind w:firstLine="720"/>
        <w:jc w:val="both"/>
        <w:rPr>
          <w:rFonts w:ascii="Arial" w:hAnsi="Arial" w:cs="Arial"/>
        </w:rPr>
      </w:pPr>
      <w:proofErr w:type="spellStart"/>
      <w:r w:rsidRPr="00613090">
        <w:rPr>
          <w:rFonts w:ascii="Arial" w:hAnsi="Arial" w:cs="Arial"/>
          <w:lang w:val="de-DE"/>
        </w:rPr>
        <w:t>Primorsko</w:t>
      </w:r>
      <w:proofErr w:type="spellEnd"/>
      <w:r w:rsidRPr="00613090">
        <w:rPr>
          <w:rFonts w:ascii="Arial" w:hAnsi="Arial" w:cs="Arial"/>
        </w:rPr>
        <w:t>-</w:t>
      </w:r>
      <w:proofErr w:type="spellStart"/>
      <w:r w:rsidRPr="00613090">
        <w:rPr>
          <w:rFonts w:ascii="Arial" w:hAnsi="Arial" w:cs="Arial"/>
          <w:lang w:val="de-DE"/>
        </w:rPr>
        <w:t>goranska</w:t>
      </w:r>
      <w:proofErr w:type="spellEnd"/>
      <w:r w:rsidRPr="00613090">
        <w:rPr>
          <w:rFonts w:ascii="Arial" w:hAnsi="Arial" w:cs="Arial"/>
        </w:rPr>
        <w:t xml:space="preserve"> ž</w:t>
      </w:r>
      <w:proofErr w:type="spellStart"/>
      <w:r w:rsidRPr="00613090">
        <w:rPr>
          <w:rFonts w:ascii="Arial" w:hAnsi="Arial" w:cs="Arial"/>
          <w:lang w:val="de-DE"/>
        </w:rPr>
        <w:t>upanija</w:t>
      </w:r>
      <w:proofErr w:type="spellEnd"/>
      <w:r w:rsidRPr="00613090">
        <w:rPr>
          <w:rFonts w:ascii="Arial" w:hAnsi="Arial" w:cs="Arial"/>
        </w:rPr>
        <w:t xml:space="preserve">, Upravni odjel za </w:t>
      </w:r>
      <w:r w:rsidR="00970477" w:rsidRPr="00613090">
        <w:rPr>
          <w:rFonts w:ascii="Arial" w:hAnsi="Arial" w:cs="Arial"/>
        </w:rPr>
        <w:t xml:space="preserve">prostorno uređenje, </w:t>
      </w:r>
      <w:r w:rsidR="009F6B64">
        <w:rPr>
          <w:rFonts w:ascii="Arial" w:hAnsi="Arial" w:cs="Arial"/>
        </w:rPr>
        <w:t>g</w:t>
      </w:r>
      <w:r w:rsidRPr="00613090">
        <w:rPr>
          <w:rFonts w:ascii="Arial" w:hAnsi="Arial" w:cs="Arial"/>
        </w:rPr>
        <w:t xml:space="preserve">raditeljstvo i zaštitu okoliša, </w:t>
      </w:r>
      <w:r w:rsidR="00970477" w:rsidRPr="00613090">
        <w:rPr>
          <w:rFonts w:ascii="Arial" w:hAnsi="Arial" w:cs="Arial"/>
        </w:rPr>
        <w:t xml:space="preserve">rješavajući </w:t>
      </w:r>
      <w:r w:rsidRPr="00613090">
        <w:rPr>
          <w:rFonts w:ascii="Arial" w:hAnsi="Arial" w:cs="Arial"/>
        </w:rPr>
        <w:t>po zahtjev</w:t>
      </w:r>
      <w:r w:rsidR="006C5AC7" w:rsidRPr="00613090">
        <w:rPr>
          <w:rFonts w:ascii="Arial" w:hAnsi="Arial" w:cs="Arial"/>
        </w:rPr>
        <w:t>u</w:t>
      </w:r>
      <w:r w:rsidR="00BC6DAD" w:rsidRPr="00613090">
        <w:rPr>
          <w:rFonts w:ascii="Arial" w:hAnsi="Arial" w:cs="Arial"/>
        </w:rPr>
        <w:t xml:space="preserve"> </w:t>
      </w:r>
      <w:r w:rsidR="00FB52BB" w:rsidRPr="00613090">
        <w:rPr>
          <w:rFonts w:ascii="Arial" w:hAnsi="Arial" w:cs="Arial"/>
        </w:rPr>
        <w:t>koj</w:t>
      </w:r>
      <w:r w:rsidR="00772C1E">
        <w:rPr>
          <w:rFonts w:ascii="Arial" w:hAnsi="Arial" w:cs="Arial"/>
        </w:rPr>
        <w:t xml:space="preserve">eg </w:t>
      </w:r>
      <w:r w:rsidR="00227D53">
        <w:rPr>
          <w:rFonts w:ascii="Arial" w:hAnsi="Arial" w:cs="Arial"/>
        </w:rPr>
        <w:t>je</w:t>
      </w:r>
      <w:r w:rsidR="00772C1E">
        <w:rPr>
          <w:rFonts w:ascii="Arial" w:hAnsi="Arial" w:cs="Arial"/>
        </w:rPr>
        <w:t xml:space="preserve"> zatraži</w:t>
      </w:r>
      <w:r w:rsidR="00227D53">
        <w:rPr>
          <w:rFonts w:ascii="Arial" w:hAnsi="Arial" w:cs="Arial"/>
        </w:rPr>
        <w:t>o</w:t>
      </w:r>
      <w:r w:rsidR="00FB52BB" w:rsidRPr="00613090">
        <w:rPr>
          <w:rFonts w:ascii="Arial" w:hAnsi="Arial" w:cs="Arial"/>
        </w:rPr>
        <w:t xml:space="preserve"> </w:t>
      </w:r>
      <w:r w:rsidR="006C5AC7" w:rsidRPr="00613090">
        <w:rPr>
          <w:rFonts w:ascii="Arial" w:hAnsi="Arial" w:cs="Arial"/>
        </w:rPr>
        <w:t>investitor</w:t>
      </w:r>
      <w:r w:rsidR="00F81741" w:rsidRPr="00613090">
        <w:rPr>
          <w:rFonts w:ascii="Arial" w:hAnsi="Arial" w:cs="Arial"/>
        </w:rPr>
        <w:t xml:space="preserve"> </w:t>
      </w:r>
      <w:r w:rsidR="008E6015" w:rsidRPr="008E6015">
        <w:rPr>
          <w:rFonts w:ascii="Arial" w:hAnsi="Arial" w:cs="Arial"/>
        </w:rPr>
        <w:t>Straga Din</w:t>
      </w:r>
      <w:r w:rsidR="008E6015">
        <w:rPr>
          <w:rFonts w:ascii="Arial" w:hAnsi="Arial" w:cs="Arial"/>
        </w:rPr>
        <w:t>o</w:t>
      </w:r>
      <w:r w:rsidR="008E6015" w:rsidRPr="008E6015">
        <w:rPr>
          <w:rFonts w:ascii="Arial" w:hAnsi="Arial" w:cs="Arial"/>
        </w:rPr>
        <w:t>, Dražice, Vele Dražice 77,</w:t>
      </w:r>
      <w:r w:rsidR="008E6015">
        <w:rPr>
          <w:rFonts w:ascii="Arial" w:hAnsi="Arial" w:cs="Arial"/>
        </w:rPr>
        <w:t xml:space="preserve"> </w:t>
      </w:r>
      <w:r w:rsidR="005E5CD2">
        <w:rPr>
          <w:rFonts w:ascii="Arial" w:hAnsi="Arial" w:cs="Arial"/>
        </w:rPr>
        <w:t xml:space="preserve">OIB: </w:t>
      </w:r>
      <w:r w:rsidR="008E6015">
        <w:rPr>
          <w:rFonts w:ascii="Arial" w:hAnsi="Arial" w:cs="Arial"/>
        </w:rPr>
        <w:t xml:space="preserve">28953054348, </w:t>
      </w:r>
      <w:r w:rsidR="00AB44C1">
        <w:rPr>
          <w:rFonts w:ascii="Arial" w:hAnsi="Arial" w:cs="Arial"/>
        </w:rPr>
        <w:t xml:space="preserve">zastupan putem opunomoćenika </w:t>
      </w:r>
      <w:r w:rsidR="008E6015">
        <w:rPr>
          <w:rFonts w:ascii="Arial" w:hAnsi="Arial" w:cs="Arial"/>
        </w:rPr>
        <w:t xml:space="preserve">Irene Tomić, Kastav, Istarska cesta 8, </w:t>
      </w:r>
      <w:r w:rsidR="00AB44C1">
        <w:rPr>
          <w:rFonts w:ascii="Arial" w:hAnsi="Arial" w:cs="Arial"/>
        </w:rPr>
        <w:t xml:space="preserve"> OIB: </w:t>
      </w:r>
      <w:r w:rsidR="008E6015">
        <w:rPr>
          <w:rFonts w:ascii="Arial" w:hAnsi="Arial" w:cs="Arial"/>
        </w:rPr>
        <w:t>97513141613</w:t>
      </w:r>
      <w:r w:rsidR="00AB44C1">
        <w:rPr>
          <w:rFonts w:ascii="Arial" w:hAnsi="Arial" w:cs="Arial"/>
        </w:rPr>
        <w:t xml:space="preserve">, </w:t>
      </w:r>
      <w:r w:rsidR="006B13E6" w:rsidRPr="00613090">
        <w:rPr>
          <w:rFonts w:ascii="Arial" w:hAnsi="Arial" w:cs="Arial"/>
        </w:rPr>
        <w:t>na temelju članka 99. stavak 1. Zakona o gradnji (</w:t>
      </w:r>
      <w:r w:rsidR="006B13E6">
        <w:rPr>
          <w:rFonts w:ascii="Arial" w:hAnsi="Arial" w:cs="Arial"/>
        </w:rPr>
        <w:t>„Narodne novine“ br.</w:t>
      </w:r>
      <w:r w:rsidR="006B13E6" w:rsidRPr="00613090">
        <w:rPr>
          <w:rFonts w:ascii="Arial" w:hAnsi="Arial" w:cs="Arial"/>
        </w:rPr>
        <w:t xml:space="preserve"> 153/13</w:t>
      </w:r>
      <w:r w:rsidR="006B13E6">
        <w:rPr>
          <w:rFonts w:ascii="Arial" w:hAnsi="Arial" w:cs="Arial"/>
        </w:rPr>
        <w:t>, 20/17</w:t>
      </w:r>
      <w:r w:rsidR="002E1BA3">
        <w:rPr>
          <w:rFonts w:ascii="Arial" w:hAnsi="Arial" w:cs="Arial"/>
        </w:rPr>
        <w:t>, 39/19</w:t>
      </w:r>
      <w:r w:rsidR="006B13E6" w:rsidRPr="00613090">
        <w:rPr>
          <w:rFonts w:ascii="Arial" w:hAnsi="Arial" w:cs="Arial"/>
        </w:rPr>
        <w:t xml:space="preserve">), </w:t>
      </w:r>
      <w:r w:rsidR="006B13E6">
        <w:rPr>
          <w:rFonts w:ascii="Arial" w:hAnsi="Arial" w:cs="Arial"/>
        </w:rPr>
        <w:t xml:space="preserve">a u svezi </w:t>
      </w:r>
      <w:r w:rsidR="002E1BA3" w:rsidRPr="002E1BA3">
        <w:rPr>
          <w:rFonts w:ascii="Arial" w:hAnsi="Arial" w:cs="Arial"/>
        </w:rPr>
        <w:t>članka 63. stavak 1. Zakona o izmjenama i dopunama Zakona o gradnji (Narodne novine, broj</w:t>
      </w:r>
      <w:r w:rsidR="002E1BA3">
        <w:rPr>
          <w:rFonts w:ascii="Arial" w:hAnsi="Arial" w:cs="Arial"/>
          <w:sz w:val="22"/>
          <w:szCs w:val="22"/>
        </w:rPr>
        <w:t xml:space="preserve"> 145/24), </w:t>
      </w:r>
      <w:r w:rsidR="006B13E6" w:rsidRPr="00613090">
        <w:rPr>
          <w:rFonts w:ascii="Arial" w:hAnsi="Arial" w:cs="Arial"/>
        </w:rPr>
        <w:t xml:space="preserve">izdaje slijedeću </w:t>
      </w:r>
    </w:p>
    <w:p w:rsidR="00A64D9A" w:rsidRPr="00CB70DD" w:rsidRDefault="00A64D9A" w:rsidP="00527EB6">
      <w:pPr>
        <w:ind w:firstLine="720"/>
        <w:jc w:val="both"/>
        <w:rPr>
          <w:rFonts w:ascii="Arial" w:eastAsia="MS Mincho" w:hAnsi="Arial" w:cs="Arial"/>
          <w:b/>
          <w:bCs/>
          <w:color w:val="000000"/>
        </w:rPr>
      </w:pPr>
    </w:p>
    <w:p w:rsidR="00D857D3" w:rsidRDefault="00D857D3" w:rsidP="006B13E6">
      <w:pPr>
        <w:ind w:firstLine="720"/>
        <w:jc w:val="both"/>
        <w:rPr>
          <w:rFonts w:ascii="Arial" w:hAnsi="Arial" w:cs="Arial"/>
          <w:b/>
        </w:rPr>
      </w:pPr>
    </w:p>
    <w:p w:rsidR="003107D6" w:rsidRDefault="003107D6" w:rsidP="003107D6">
      <w:pPr>
        <w:jc w:val="center"/>
        <w:rPr>
          <w:rFonts w:ascii="Arial" w:hAnsi="Arial" w:cs="Arial"/>
          <w:b/>
        </w:rPr>
      </w:pPr>
      <w:r w:rsidRPr="00613090">
        <w:rPr>
          <w:rFonts w:ascii="Arial" w:hAnsi="Arial" w:cs="Arial"/>
          <w:b/>
        </w:rPr>
        <w:t xml:space="preserve">G R A Đ E V I N S K U   D O Z V O L U </w:t>
      </w:r>
    </w:p>
    <w:p w:rsidR="00032ECD" w:rsidRPr="00613090" w:rsidRDefault="00032ECD" w:rsidP="003107D6">
      <w:pPr>
        <w:jc w:val="center"/>
        <w:rPr>
          <w:rFonts w:ascii="Arial" w:hAnsi="Arial" w:cs="Arial"/>
          <w:b/>
        </w:rPr>
      </w:pPr>
    </w:p>
    <w:p w:rsidR="007473A0" w:rsidRPr="00A940C0" w:rsidRDefault="007473A0" w:rsidP="003D07D6">
      <w:pPr>
        <w:pStyle w:val="NormalWeb"/>
        <w:jc w:val="both"/>
        <w:rPr>
          <w:rFonts w:ascii="Arial" w:hAnsi="Arial" w:cs="Arial"/>
        </w:rPr>
      </w:pPr>
      <w:r w:rsidRPr="00A940C0">
        <w:rPr>
          <w:rFonts w:ascii="Arial" w:hAnsi="Arial" w:cs="Arial"/>
        </w:rPr>
        <w:t>1. Dozvoljava se</w:t>
      </w:r>
      <w:r w:rsidR="005344F2" w:rsidRPr="00A940C0">
        <w:rPr>
          <w:rFonts w:ascii="Arial" w:hAnsi="Arial" w:cs="Arial"/>
        </w:rPr>
        <w:t xml:space="preserve"> </w:t>
      </w:r>
      <w:r w:rsidR="00F53646" w:rsidRPr="00A940C0">
        <w:rPr>
          <w:rFonts w:ascii="Arial" w:eastAsia="MS Mincho" w:hAnsi="Arial" w:cs="Arial"/>
          <w:color w:val="000000"/>
        </w:rPr>
        <w:t xml:space="preserve">rekonstrukcija </w:t>
      </w:r>
      <w:r w:rsidR="00155665">
        <w:rPr>
          <w:rFonts w:ascii="Arial" w:eastAsia="MS Mincho" w:hAnsi="Arial" w:cs="Arial"/>
          <w:color w:val="000000"/>
        </w:rPr>
        <w:t>stambene</w:t>
      </w:r>
      <w:r w:rsidR="00F53646" w:rsidRPr="00A940C0">
        <w:rPr>
          <w:rFonts w:ascii="Arial" w:eastAsia="MS Mincho" w:hAnsi="Arial" w:cs="Arial"/>
          <w:color w:val="000000"/>
        </w:rPr>
        <w:t xml:space="preserve"> zgrade</w:t>
      </w:r>
      <w:r w:rsidR="00155665">
        <w:rPr>
          <w:rFonts w:ascii="Arial" w:eastAsia="MS Mincho" w:hAnsi="Arial" w:cs="Arial"/>
          <w:color w:val="000000"/>
        </w:rPr>
        <w:t xml:space="preserve">, </w:t>
      </w:r>
      <w:r w:rsidR="00F53646" w:rsidRPr="00A940C0">
        <w:rPr>
          <w:rFonts w:ascii="Arial" w:eastAsia="MS Mincho" w:hAnsi="Arial" w:cs="Arial"/>
          <w:color w:val="000000"/>
        </w:rPr>
        <w:t xml:space="preserve">na </w:t>
      </w:r>
      <w:proofErr w:type="spellStart"/>
      <w:r w:rsidR="00F53646" w:rsidRPr="00A940C0">
        <w:rPr>
          <w:rFonts w:ascii="Arial" w:eastAsia="MS Mincho" w:hAnsi="Arial" w:cs="Arial"/>
          <w:color w:val="000000"/>
        </w:rPr>
        <w:t>k.č</w:t>
      </w:r>
      <w:proofErr w:type="spellEnd"/>
      <w:r w:rsidR="00F53646" w:rsidRPr="00A940C0">
        <w:rPr>
          <w:rFonts w:ascii="Arial" w:eastAsia="MS Mincho" w:hAnsi="Arial" w:cs="Arial"/>
          <w:color w:val="000000"/>
        </w:rPr>
        <w:t>.</w:t>
      </w:r>
      <w:r w:rsidR="00155665">
        <w:rPr>
          <w:rFonts w:ascii="Arial" w:eastAsia="MS Mincho" w:hAnsi="Arial" w:cs="Arial"/>
          <w:color w:val="000000"/>
        </w:rPr>
        <w:t xml:space="preserve"> 1096/1</w:t>
      </w:r>
      <w:r w:rsidR="00F53646" w:rsidRPr="00A940C0">
        <w:rPr>
          <w:rFonts w:ascii="Arial" w:eastAsia="MS Mincho" w:hAnsi="Arial" w:cs="Arial"/>
          <w:color w:val="000000"/>
        </w:rPr>
        <w:t>, k.o. Dražice</w:t>
      </w:r>
      <w:r w:rsidR="004B19B7" w:rsidRPr="00A940C0">
        <w:rPr>
          <w:rFonts w:ascii="Arial" w:hAnsi="Arial" w:cs="Arial"/>
        </w:rPr>
        <w:t>,</w:t>
      </w:r>
      <w:r w:rsidR="00885868" w:rsidRPr="00A940C0">
        <w:rPr>
          <w:rFonts w:ascii="Arial" w:eastAsia="MS Mincho" w:hAnsi="Arial" w:cs="Arial"/>
          <w:color w:val="000000"/>
        </w:rPr>
        <w:t xml:space="preserve"> </w:t>
      </w:r>
      <w:r w:rsidR="00155665">
        <w:rPr>
          <w:rFonts w:ascii="Arial" w:hAnsi="Arial" w:cs="Arial"/>
        </w:rPr>
        <w:t xml:space="preserve">2.b skupine, </w:t>
      </w:r>
      <w:r w:rsidR="00C64903" w:rsidRPr="00A940C0">
        <w:rPr>
          <w:rFonts w:ascii="Arial" w:hAnsi="Arial" w:cs="Arial"/>
        </w:rPr>
        <w:t xml:space="preserve">po zahtjevu investitora </w:t>
      </w:r>
      <w:r w:rsidR="00155665" w:rsidRPr="008E6015">
        <w:rPr>
          <w:rFonts w:ascii="Arial" w:hAnsi="Arial" w:cs="Arial"/>
        </w:rPr>
        <w:t>Straga Din</w:t>
      </w:r>
      <w:r w:rsidR="002316B0">
        <w:rPr>
          <w:rFonts w:ascii="Arial" w:hAnsi="Arial" w:cs="Arial"/>
        </w:rPr>
        <w:t>e</w:t>
      </w:r>
      <w:r w:rsidR="00155665" w:rsidRPr="008E6015">
        <w:rPr>
          <w:rFonts w:ascii="Arial" w:hAnsi="Arial" w:cs="Arial"/>
        </w:rPr>
        <w:t>, Dražice, Vele Dražice 77,</w:t>
      </w:r>
      <w:r w:rsidR="00155665">
        <w:rPr>
          <w:rFonts w:ascii="Arial" w:hAnsi="Arial" w:cs="Arial"/>
        </w:rPr>
        <w:t xml:space="preserve"> OIB: 28953054348</w:t>
      </w:r>
      <w:r w:rsidR="004B19B7" w:rsidRPr="00A940C0">
        <w:rPr>
          <w:rFonts w:ascii="Arial" w:hAnsi="Arial" w:cs="Arial"/>
        </w:rPr>
        <w:t xml:space="preserve">, </w:t>
      </w:r>
      <w:r w:rsidR="00DE1125" w:rsidRPr="00A940C0">
        <w:rPr>
          <w:rFonts w:ascii="Arial" w:hAnsi="Arial" w:cs="Arial"/>
        </w:rPr>
        <w:t xml:space="preserve"> </w:t>
      </w:r>
      <w:r w:rsidRPr="00A940C0">
        <w:rPr>
          <w:rFonts w:ascii="Arial" w:hAnsi="Arial" w:cs="Arial"/>
        </w:rPr>
        <w:t>u skla</w:t>
      </w:r>
      <w:r w:rsidR="003B1CD5" w:rsidRPr="00A940C0">
        <w:rPr>
          <w:rFonts w:ascii="Arial" w:hAnsi="Arial" w:cs="Arial"/>
        </w:rPr>
        <w:t>du sa glavnim projektom</w:t>
      </w:r>
      <w:r w:rsidR="00E54C9F" w:rsidRPr="00A940C0">
        <w:rPr>
          <w:rFonts w:ascii="Arial" w:hAnsi="Arial" w:cs="Arial"/>
        </w:rPr>
        <w:t>,</w:t>
      </w:r>
      <w:r w:rsidR="009E7B6C" w:rsidRPr="00A940C0">
        <w:rPr>
          <w:rFonts w:ascii="Arial" w:hAnsi="Arial" w:cs="Arial"/>
        </w:rPr>
        <w:t xml:space="preserve"> </w:t>
      </w:r>
      <w:r w:rsidR="003C42C4" w:rsidRPr="00A940C0">
        <w:rPr>
          <w:rFonts w:ascii="Arial" w:hAnsi="Arial" w:cs="Arial"/>
        </w:rPr>
        <w:t>zajedničke oznake:</w:t>
      </w:r>
      <w:r w:rsidR="00B41FB3">
        <w:rPr>
          <w:rFonts w:ascii="Arial" w:hAnsi="Arial" w:cs="Arial"/>
        </w:rPr>
        <w:t xml:space="preserve"> 19/22-GP</w:t>
      </w:r>
      <w:r w:rsidR="00227D53" w:rsidRPr="00A940C0">
        <w:rPr>
          <w:rFonts w:ascii="Arial" w:hAnsi="Arial" w:cs="Arial"/>
        </w:rPr>
        <w:t xml:space="preserve">, </w:t>
      </w:r>
      <w:r w:rsidR="0029254E" w:rsidRPr="00A940C0">
        <w:rPr>
          <w:rFonts w:ascii="Arial" w:hAnsi="Arial" w:cs="Arial"/>
        </w:rPr>
        <w:t xml:space="preserve">glavni </w:t>
      </w:r>
      <w:r w:rsidRPr="00A940C0">
        <w:rPr>
          <w:rFonts w:ascii="Arial" w:hAnsi="Arial" w:cs="Arial"/>
        </w:rPr>
        <w:t>projektant</w:t>
      </w:r>
      <w:r w:rsidR="003B1CD5" w:rsidRPr="00A940C0">
        <w:rPr>
          <w:rFonts w:ascii="Arial" w:hAnsi="Arial" w:cs="Arial"/>
        </w:rPr>
        <w:t xml:space="preserve"> </w:t>
      </w:r>
      <w:r w:rsidR="0029254E" w:rsidRPr="00A940C0">
        <w:rPr>
          <w:rFonts w:ascii="Arial" w:hAnsi="Arial" w:cs="Arial"/>
        </w:rPr>
        <w:t>ovlašten</w:t>
      </w:r>
      <w:r w:rsidR="00B41FB3">
        <w:rPr>
          <w:rFonts w:ascii="Arial" w:hAnsi="Arial" w:cs="Arial"/>
        </w:rPr>
        <w:t>a</w:t>
      </w:r>
      <w:r w:rsidR="00F53646" w:rsidRPr="00A940C0">
        <w:rPr>
          <w:rFonts w:ascii="Arial" w:hAnsi="Arial" w:cs="Arial"/>
        </w:rPr>
        <w:t xml:space="preserve"> arhitekt</w:t>
      </w:r>
      <w:r w:rsidR="00B41FB3">
        <w:rPr>
          <w:rFonts w:ascii="Arial" w:hAnsi="Arial" w:cs="Arial"/>
        </w:rPr>
        <w:t xml:space="preserve">ica Irena Tomić, </w:t>
      </w:r>
      <w:proofErr w:type="spellStart"/>
      <w:r w:rsidR="00863EFC">
        <w:rPr>
          <w:rFonts w:ascii="Arial" w:hAnsi="Arial" w:cs="Arial"/>
        </w:rPr>
        <w:t>dipl.ing.arh</w:t>
      </w:r>
      <w:proofErr w:type="spellEnd"/>
      <w:r w:rsidR="00863EFC">
        <w:rPr>
          <w:rFonts w:ascii="Arial" w:hAnsi="Arial" w:cs="Arial"/>
        </w:rPr>
        <w:t xml:space="preserve">., </w:t>
      </w:r>
      <w:r w:rsidR="0077794C" w:rsidRPr="00A940C0">
        <w:rPr>
          <w:rFonts w:ascii="Arial" w:hAnsi="Arial" w:cs="Arial"/>
        </w:rPr>
        <w:t>b</w:t>
      </w:r>
      <w:r w:rsidR="003B1CD5" w:rsidRPr="00A940C0">
        <w:rPr>
          <w:rFonts w:ascii="Arial" w:hAnsi="Arial" w:cs="Arial"/>
        </w:rPr>
        <w:t xml:space="preserve">roj ovlaštenja </w:t>
      </w:r>
      <w:r w:rsidR="005E5CD2" w:rsidRPr="00A940C0">
        <w:rPr>
          <w:rFonts w:ascii="Arial" w:hAnsi="Arial" w:cs="Arial"/>
        </w:rPr>
        <w:t xml:space="preserve">A </w:t>
      </w:r>
      <w:r w:rsidR="00863EFC">
        <w:rPr>
          <w:rFonts w:ascii="Arial" w:hAnsi="Arial" w:cs="Arial"/>
        </w:rPr>
        <w:t>3321</w:t>
      </w:r>
      <w:r w:rsidR="00613090" w:rsidRPr="00A940C0">
        <w:rPr>
          <w:rFonts w:ascii="Arial" w:hAnsi="Arial" w:cs="Arial"/>
        </w:rPr>
        <w:t>,</w:t>
      </w:r>
      <w:r w:rsidR="003C42C4" w:rsidRPr="00A940C0">
        <w:rPr>
          <w:rFonts w:ascii="Arial" w:hAnsi="Arial" w:cs="Arial"/>
        </w:rPr>
        <w:t xml:space="preserve"> </w:t>
      </w:r>
      <w:r w:rsidR="00DF00BC" w:rsidRPr="00A940C0">
        <w:rPr>
          <w:rFonts w:ascii="Arial" w:hAnsi="Arial" w:cs="Arial"/>
        </w:rPr>
        <w:t>a sastavni je dio građ</w:t>
      </w:r>
      <w:r w:rsidRPr="00A940C0">
        <w:rPr>
          <w:rFonts w:ascii="Arial" w:hAnsi="Arial" w:cs="Arial"/>
        </w:rPr>
        <w:t>evinske</w:t>
      </w:r>
      <w:r w:rsidR="0029254E" w:rsidRPr="00A940C0">
        <w:rPr>
          <w:rFonts w:ascii="Arial" w:hAnsi="Arial" w:cs="Arial"/>
        </w:rPr>
        <w:t xml:space="preserve"> </w:t>
      </w:r>
      <w:r w:rsidRPr="00A940C0">
        <w:rPr>
          <w:rFonts w:ascii="Arial" w:hAnsi="Arial" w:cs="Arial"/>
        </w:rPr>
        <w:t>dozvole.</w:t>
      </w:r>
    </w:p>
    <w:p w:rsidR="003C42C4" w:rsidRDefault="003C42C4" w:rsidP="003C42C4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</w:rPr>
      </w:pPr>
      <w:r w:rsidRPr="00DE4DE1">
        <w:rPr>
          <w:rFonts w:ascii="Arial" w:hAnsi="Arial" w:cs="Arial"/>
        </w:rPr>
        <w:t xml:space="preserve">2. Glavni projekt iz točke 1. izreke ove dozvole sadržava </w:t>
      </w:r>
      <w:r w:rsidR="008233BC">
        <w:rPr>
          <w:rFonts w:ascii="Arial" w:hAnsi="Arial" w:cs="Arial"/>
        </w:rPr>
        <w:t>5</w:t>
      </w:r>
      <w:r w:rsidR="00077552" w:rsidRPr="00DE4DE1">
        <w:rPr>
          <w:rFonts w:ascii="Arial" w:hAnsi="Arial" w:cs="Arial"/>
        </w:rPr>
        <w:t xml:space="preserve"> </w:t>
      </w:r>
      <w:r w:rsidRPr="00DE4DE1">
        <w:rPr>
          <w:rFonts w:ascii="Arial" w:hAnsi="Arial" w:cs="Arial"/>
        </w:rPr>
        <w:t>map</w:t>
      </w:r>
      <w:r w:rsidR="00005C7B" w:rsidRPr="00DE4DE1">
        <w:rPr>
          <w:rFonts w:ascii="Arial" w:hAnsi="Arial" w:cs="Arial"/>
        </w:rPr>
        <w:t>a</w:t>
      </w:r>
      <w:r w:rsidRPr="00DE4DE1">
        <w:rPr>
          <w:rFonts w:ascii="Arial" w:hAnsi="Arial" w:cs="Arial"/>
        </w:rPr>
        <w:t>:</w:t>
      </w:r>
    </w:p>
    <w:p w:rsidR="0043157C" w:rsidRPr="00DE4DE1" w:rsidRDefault="0043157C" w:rsidP="003C42C4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</w:rPr>
      </w:pPr>
    </w:p>
    <w:p w:rsidR="005126F1" w:rsidRDefault="00A91ADA" w:rsidP="005126F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940C0">
        <w:rPr>
          <w:rFonts w:ascii="Arial" w:hAnsi="Arial" w:cs="Arial"/>
        </w:rPr>
        <w:t xml:space="preserve">- </w:t>
      </w:r>
      <w:r w:rsidR="003C42C4" w:rsidRPr="00A940C0">
        <w:rPr>
          <w:rFonts w:ascii="Arial" w:hAnsi="Arial" w:cs="Arial"/>
        </w:rPr>
        <w:t xml:space="preserve">Mapa broj </w:t>
      </w:r>
      <w:r w:rsidR="003F63FC" w:rsidRPr="00A940C0">
        <w:rPr>
          <w:rFonts w:ascii="Arial" w:hAnsi="Arial" w:cs="Arial"/>
        </w:rPr>
        <w:t>1</w:t>
      </w:r>
      <w:r w:rsidR="003C42C4" w:rsidRPr="00A940C0">
        <w:rPr>
          <w:rFonts w:ascii="Arial" w:hAnsi="Arial" w:cs="Arial"/>
        </w:rPr>
        <w:t>: Arhitektonski</w:t>
      </w:r>
      <w:r w:rsidR="00824907" w:rsidRPr="00A940C0">
        <w:rPr>
          <w:rFonts w:ascii="Arial" w:hAnsi="Arial" w:cs="Arial"/>
        </w:rPr>
        <w:t xml:space="preserve"> </w:t>
      </w:r>
      <w:r w:rsidR="007A1E57" w:rsidRPr="00A940C0">
        <w:rPr>
          <w:rFonts w:ascii="Arial" w:hAnsi="Arial" w:cs="Arial"/>
        </w:rPr>
        <w:t xml:space="preserve">projekt, </w:t>
      </w:r>
      <w:r w:rsidR="007C7CC0" w:rsidRPr="00A940C0">
        <w:rPr>
          <w:rFonts w:ascii="Arial" w:hAnsi="Arial" w:cs="Arial"/>
        </w:rPr>
        <w:t xml:space="preserve">izrađen u </w:t>
      </w:r>
      <w:r w:rsidR="00863EFC">
        <w:rPr>
          <w:rFonts w:ascii="Arial" w:hAnsi="Arial" w:cs="Arial"/>
        </w:rPr>
        <w:t>Studio format d.o.o., Kastav</w:t>
      </w:r>
      <w:r w:rsidR="00630CC0" w:rsidRPr="00A940C0">
        <w:rPr>
          <w:rFonts w:ascii="Arial" w:hAnsi="Arial" w:cs="Arial"/>
        </w:rPr>
        <w:t xml:space="preserve">, </w:t>
      </w:r>
      <w:r w:rsidR="003F63FC" w:rsidRPr="00A940C0">
        <w:rPr>
          <w:rFonts w:ascii="Arial" w:hAnsi="Arial" w:cs="Arial"/>
        </w:rPr>
        <w:t xml:space="preserve">broj projekta: </w:t>
      </w:r>
      <w:r w:rsidR="00863EFC">
        <w:rPr>
          <w:rFonts w:ascii="Arial" w:hAnsi="Arial" w:cs="Arial"/>
        </w:rPr>
        <w:t>19/22-GP-</w:t>
      </w:r>
      <w:r w:rsidR="00630CC0" w:rsidRPr="00A940C0">
        <w:rPr>
          <w:rFonts w:ascii="Arial" w:hAnsi="Arial" w:cs="Arial"/>
        </w:rPr>
        <w:t>A</w:t>
      </w:r>
      <w:r w:rsidR="005E5CD2" w:rsidRPr="00A940C0">
        <w:rPr>
          <w:rFonts w:ascii="Arial" w:hAnsi="Arial" w:cs="Arial"/>
        </w:rPr>
        <w:t xml:space="preserve">, </w:t>
      </w:r>
      <w:r w:rsidR="00005C7B" w:rsidRPr="00A940C0">
        <w:rPr>
          <w:rFonts w:ascii="Arial" w:hAnsi="Arial" w:cs="Arial"/>
        </w:rPr>
        <w:t xml:space="preserve">od </w:t>
      </w:r>
      <w:r w:rsidR="00863EFC">
        <w:rPr>
          <w:rFonts w:ascii="Arial" w:hAnsi="Arial" w:cs="Arial"/>
        </w:rPr>
        <w:t>kolovoza 2025</w:t>
      </w:r>
      <w:r w:rsidR="007A1E57" w:rsidRPr="00A940C0">
        <w:rPr>
          <w:rFonts w:ascii="Arial" w:hAnsi="Arial" w:cs="Arial"/>
        </w:rPr>
        <w:t>. godine</w:t>
      </w:r>
      <w:r w:rsidR="006C421F" w:rsidRPr="00A940C0">
        <w:rPr>
          <w:rFonts w:ascii="Arial" w:hAnsi="Arial" w:cs="Arial"/>
        </w:rPr>
        <w:t xml:space="preserve">, </w:t>
      </w:r>
      <w:r w:rsidR="00863EFC">
        <w:rPr>
          <w:rFonts w:ascii="Arial" w:hAnsi="Arial" w:cs="Arial"/>
        </w:rPr>
        <w:t xml:space="preserve">projektant </w:t>
      </w:r>
      <w:r w:rsidR="00863EFC" w:rsidRPr="00A940C0">
        <w:rPr>
          <w:rFonts w:ascii="Arial" w:hAnsi="Arial" w:cs="Arial"/>
        </w:rPr>
        <w:t>ovlašten</w:t>
      </w:r>
      <w:r w:rsidR="00863EFC">
        <w:rPr>
          <w:rFonts w:ascii="Arial" w:hAnsi="Arial" w:cs="Arial"/>
        </w:rPr>
        <w:t>a</w:t>
      </w:r>
      <w:r w:rsidR="00863EFC" w:rsidRPr="00A940C0">
        <w:rPr>
          <w:rFonts w:ascii="Arial" w:hAnsi="Arial" w:cs="Arial"/>
        </w:rPr>
        <w:t xml:space="preserve"> arhitekt</w:t>
      </w:r>
      <w:r w:rsidR="00863EFC">
        <w:rPr>
          <w:rFonts w:ascii="Arial" w:hAnsi="Arial" w:cs="Arial"/>
        </w:rPr>
        <w:t xml:space="preserve">ica Irena Tomić, </w:t>
      </w:r>
      <w:proofErr w:type="spellStart"/>
      <w:r w:rsidR="00863EFC">
        <w:rPr>
          <w:rFonts w:ascii="Arial" w:hAnsi="Arial" w:cs="Arial"/>
        </w:rPr>
        <w:t>dipl.ing.arh</w:t>
      </w:r>
      <w:proofErr w:type="spellEnd"/>
      <w:r w:rsidR="00863EFC">
        <w:rPr>
          <w:rFonts w:ascii="Arial" w:hAnsi="Arial" w:cs="Arial"/>
        </w:rPr>
        <w:t xml:space="preserve">., </w:t>
      </w:r>
      <w:r w:rsidR="00863EFC" w:rsidRPr="00A940C0">
        <w:rPr>
          <w:rFonts w:ascii="Arial" w:hAnsi="Arial" w:cs="Arial"/>
        </w:rPr>
        <w:t xml:space="preserve">broj ovlaštenja A </w:t>
      </w:r>
      <w:r w:rsidR="00863EFC">
        <w:rPr>
          <w:rFonts w:ascii="Arial" w:hAnsi="Arial" w:cs="Arial"/>
        </w:rPr>
        <w:t>3321</w:t>
      </w:r>
      <w:r w:rsidR="00651E20" w:rsidRPr="00A940C0">
        <w:rPr>
          <w:rFonts w:ascii="Arial" w:hAnsi="Arial" w:cs="Arial"/>
        </w:rPr>
        <w:t>,</w:t>
      </w:r>
      <w:r w:rsidR="0077794C" w:rsidRPr="00A940C0">
        <w:rPr>
          <w:rFonts w:ascii="Arial" w:hAnsi="Arial" w:cs="Arial"/>
        </w:rPr>
        <w:t xml:space="preserve"> </w:t>
      </w:r>
    </w:p>
    <w:p w:rsidR="0043157C" w:rsidRPr="00A940C0" w:rsidRDefault="0043157C" w:rsidP="005126F1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63EFC" w:rsidRDefault="00206610" w:rsidP="00863EF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940C0">
        <w:rPr>
          <w:rFonts w:ascii="Arial" w:hAnsi="Arial" w:cs="Arial"/>
        </w:rPr>
        <w:t xml:space="preserve">- Mapa broj 2: </w:t>
      </w:r>
      <w:r w:rsidR="00863EFC" w:rsidRPr="00A940C0">
        <w:rPr>
          <w:rFonts w:ascii="Arial" w:hAnsi="Arial" w:cs="Arial"/>
        </w:rPr>
        <w:t xml:space="preserve">Građevinski projekt konstrukcije, izrađen u </w:t>
      </w:r>
      <w:r w:rsidR="00863EFC">
        <w:rPr>
          <w:rFonts w:ascii="Arial" w:hAnsi="Arial" w:cs="Arial"/>
        </w:rPr>
        <w:t xml:space="preserve">Marina dizajn </w:t>
      </w:r>
      <w:proofErr w:type="spellStart"/>
      <w:r w:rsidR="00863EFC">
        <w:rPr>
          <w:rFonts w:ascii="Arial" w:hAnsi="Arial" w:cs="Arial"/>
        </w:rPr>
        <w:t>j.</w:t>
      </w:r>
      <w:r w:rsidR="00863EFC" w:rsidRPr="00A940C0">
        <w:rPr>
          <w:rFonts w:ascii="Arial" w:hAnsi="Arial" w:cs="Arial"/>
        </w:rPr>
        <w:t>d.o.o</w:t>
      </w:r>
      <w:proofErr w:type="spellEnd"/>
      <w:r w:rsidR="00863EFC" w:rsidRPr="00A940C0">
        <w:rPr>
          <w:rFonts w:ascii="Arial" w:hAnsi="Arial" w:cs="Arial"/>
        </w:rPr>
        <w:t xml:space="preserve">., Rijeka, broj projekta: </w:t>
      </w:r>
      <w:r w:rsidR="00863EFC">
        <w:rPr>
          <w:rFonts w:ascii="Arial" w:hAnsi="Arial" w:cs="Arial"/>
        </w:rPr>
        <w:t>2019-3-GL-G</w:t>
      </w:r>
      <w:r w:rsidR="00863EFC" w:rsidRPr="00A940C0">
        <w:rPr>
          <w:rFonts w:ascii="Arial" w:hAnsi="Arial" w:cs="Arial"/>
        </w:rPr>
        <w:t xml:space="preserve">, od </w:t>
      </w:r>
      <w:r w:rsidR="00863EFC">
        <w:rPr>
          <w:rFonts w:ascii="Arial" w:hAnsi="Arial" w:cs="Arial"/>
        </w:rPr>
        <w:t>svibnja 2023. god</w:t>
      </w:r>
      <w:r w:rsidR="00863EFC" w:rsidRPr="00A940C0">
        <w:rPr>
          <w:rFonts w:ascii="Arial" w:hAnsi="Arial" w:cs="Arial"/>
        </w:rPr>
        <w:t xml:space="preserve">ine, projektant ovlašteni inženjer građevinarstva </w:t>
      </w:r>
      <w:r w:rsidR="00863EFC">
        <w:rPr>
          <w:rFonts w:ascii="Arial" w:hAnsi="Arial" w:cs="Arial"/>
        </w:rPr>
        <w:t xml:space="preserve">Marina </w:t>
      </w:r>
      <w:proofErr w:type="spellStart"/>
      <w:r w:rsidR="00863EFC">
        <w:rPr>
          <w:rFonts w:ascii="Arial" w:hAnsi="Arial" w:cs="Arial"/>
        </w:rPr>
        <w:t>Španiček</w:t>
      </w:r>
      <w:proofErr w:type="spellEnd"/>
      <w:r w:rsidR="00863EFC">
        <w:rPr>
          <w:rFonts w:ascii="Arial" w:hAnsi="Arial" w:cs="Arial"/>
        </w:rPr>
        <w:t xml:space="preserve">-Šikić, </w:t>
      </w:r>
      <w:proofErr w:type="spellStart"/>
      <w:r w:rsidR="00863EFC" w:rsidRPr="00A940C0">
        <w:rPr>
          <w:rFonts w:ascii="Arial" w:hAnsi="Arial" w:cs="Arial"/>
        </w:rPr>
        <w:t>dipl.ing.građ</w:t>
      </w:r>
      <w:proofErr w:type="spellEnd"/>
      <w:r w:rsidR="00863EFC" w:rsidRPr="00A940C0">
        <w:rPr>
          <w:rFonts w:ascii="Arial" w:hAnsi="Arial" w:cs="Arial"/>
        </w:rPr>
        <w:t xml:space="preserve">., broj ovlaštenja G </w:t>
      </w:r>
      <w:r w:rsidR="00863EFC">
        <w:rPr>
          <w:rFonts w:ascii="Arial" w:hAnsi="Arial" w:cs="Arial"/>
        </w:rPr>
        <w:t>1419</w:t>
      </w:r>
      <w:r w:rsidR="00863EFC" w:rsidRPr="00A940C0">
        <w:rPr>
          <w:rFonts w:ascii="Arial" w:hAnsi="Arial" w:cs="Arial"/>
        </w:rPr>
        <w:t>,</w:t>
      </w:r>
    </w:p>
    <w:p w:rsidR="0043157C" w:rsidRPr="00A940C0" w:rsidRDefault="0043157C" w:rsidP="00863EF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63EFC" w:rsidRDefault="00651E20" w:rsidP="00863EF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940C0">
        <w:rPr>
          <w:rFonts w:ascii="Arial" w:hAnsi="Arial" w:cs="Arial"/>
        </w:rPr>
        <w:t>-</w:t>
      </w:r>
      <w:r w:rsidR="00005C7B" w:rsidRPr="00A940C0">
        <w:rPr>
          <w:rFonts w:ascii="Arial" w:hAnsi="Arial" w:cs="Arial"/>
        </w:rPr>
        <w:t xml:space="preserve"> Mapa broj </w:t>
      </w:r>
      <w:r w:rsidR="003C0D03" w:rsidRPr="00A940C0">
        <w:rPr>
          <w:rFonts w:ascii="Arial" w:hAnsi="Arial" w:cs="Arial"/>
        </w:rPr>
        <w:t>3</w:t>
      </w:r>
      <w:r w:rsidR="00005C7B" w:rsidRPr="00A940C0">
        <w:rPr>
          <w:rFonts w:ascii="Arial" w:hAnsi="Arial" w:cs="Arial"/>
        </w:rPr>
        <w:t xml:space="preserve">: </w:t>
      </w:r>
      <w:r w:rsidR="00863EFC" w:rsidRPr="00A940C0">
        <w:rPr>
          <w:rFonts w:ascii="Arial" w:hAnsi="Arial" w:cs="Arial"/>
        </w:rPr>
        <w:t xml:space="preserve">Elektrotehnički projekt, broj projekta: </w:t>
      </w:r>
      <w:r w:rsidR="00863EFC">
        <w:rPr>
          <w:rFonts w:ascii="Arial" w:hAnsi="Arial" w:cs="Arial"/>
        </w:rPr>
        <w:t>E-62/22-GL, od veljače 2025</w:t>
      </w:r>
      <w:r w:rsidR="00863EFC" w:rsidRPr="00A940C0">
        <w:rPr>
          <w:rFonts w:ascii="Arial" w:hAnsi="Arial" w:cs="Arial"/>
        </w:rPr>
        <w:t xml:space="preserve">. godine, izrađen u </w:t>
      </w:r>
      <w:r w:rsidR="00863EFC">
        <w:rPr>
          <w:rFonts w:ascii="Arial" w:hAnsi="Arial" w:cs="Arial"/>
        </w:rPr>
        <w:t xml:space="preserve">Pad napona </w:t>
      </w:r>
      <w:r w:rsidR="00863EFC" w:rsidRPr="00A940C0">
        <w:rPr>
          <w:rFonts w:ascii="Arial" w:hAnsi="Arial" w:cs="Arial"/>
        </w:rPr>
        <w:t xml:space="preserve">d.o.o., Rijeka, projektant ovlašteni inženjer elektrotehnike </w:t>
      </w:r>
      <w:r w:rsidR="00863EFC">
        <w:rPr>
          <w:rFonts w:ascii="Arial" w:hAnsi="Arial" w:cs="Arial"/>
        </w:rPr>
        <w:t xml:space="preserve">Marina Šupak Gredelj, </w:t>
      </w:r>
      <w:proofErr w:type="spellStart"/>
      <w:r w:rsidR="00863EFC" w:rsidRPr="00A940C0">
        <w:rPr>
          <w:rFonts w:ascii="Arial" w:hAnsi="Arial" w:cs="Arial"/>
        </w:rPr>
        <w:t>mag.ing.el</w:t>
      </w:r>
      <w:proofErr w:type="spellEnd"/>
      <w:r w:rsidR="00863EFC" w:rsidRPr="00A940C0">
        <w:rPr>
          <w:rFonts w:ascii="Arial" w:hAnsi="Arial" w:cs="Arial"/>
        </w:rPr>
        <w:t>., broj ovlaštenja: E 26</w:t>
      </w:r>
      <w:r w:rsidR="00863EFC">
        <w:rPr>
          <w:rFonts w:ascii="Arial" w:hAnsi="Arial" w:cs="Arial"/>
        </w:rPr>
        <w:t>84</w:t>
      </w:r>
      <w:r w:rsidR="00863EFC" w:rsidRPr="00A940C0">
        <w:rPr>
          <w:rFonts w:ascii="Arial" w:hAnsi="Arial" w:cs="Arial"/>
        </w:rPr>
        <w:t>,</w:t>
      </w:r>
    </w:p>
    <w:p w:rsidR="0043157C" w:rsidRPr="00A940C0" w:rsidRDefault="0043157C" w:rsidP="00863EF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74B53" w:rsidRPr="00A940C0" w:rsidRDefault="007A0E4F" w:rsidP="00174B5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940C0">
        <w:rPr>
          <w:rFonts w:ascii="Arial" w:hAnsi="Arial" w:cs="Arial"/>
        </w:rPr>
        <w:t xml:space="preserve">- Mapa broj 4: </w:t>
      </w:r>
      <w:r w:rsidR="00174B53" w:rsidRPr="00A940C0">
        <w:rPr>
          <w:rFonts w:ascii="Arial" w:hAnsi="Arial" w:cs="Arial"/>
        </w:rPr>
        <w:t xml:space="preserve">Građevinski projekt </w:t>
      </w:r>
      <w:r w:rsidR="00174B53">
        <w:rPr>
          <w:rFonts w:ascii="Arial" w:hAnsi="Arial" w:cs="Arial"/>
        </w:rPr>
        <w:t xml:space="preserve">– </w:t>
      </w:r>
      <w:proofErr w:type="spellStart"/>
      <w:r w:rsidR="00174B53">
        <w:rPr>
          <w:rFonts w:ascii="Arial" w:hAnsi="Arial" w:cs="Arial"/>
        </w:rPr>
        <w:t>hidroinstalacije</w:t>
      </w:r>
      <w:proofErr w:type="spellEnd"/>
      <w:r w:rsidR="00174B53" w:rsidRPr="00A940C0">
        <w:rPr>
          <w:rFonts w:ascii="Arial" w:hAnsi="Arial" w:cs="Arial"/>
        </w:rPr>
        <w:t xml:space="preserve">, izrađen u </w:t>
      </w:r>
      <w:proofErr w:type="spellStart"/>
      <w:r w:rsidR="00174B53">
        <w:rPr>
          <w:rFonts w:ascii="Arial" w:hAnsi="Arial" w:cs="Arial"/>
        </w:rPr>
        <w:t>INprojekt</w:t>
      </w:r>
      <w:proofErr w:type="spellEnd"/>
      <w:r w:rsidR="00174B53">
        <w:rPr>
          <w:rFonts w:ascii="Arial" w:hAnsi="Arial" w:cs="Arial"/>
        </w:rPr>
        <w:t xml:space="preserve"> d.o.o., Rijeka, </w:t>
      </w:r>
      <w:r w:rsidR="00174B53" w:rsidRPr="00A940C0">
        <w:rPr>
          <w:rFonts w:ascii="Arial" w:hAnsi="Arial" w:cs="Arial"/>
        </w:rPr>
        <w:t xml:space="preserve">broj projekta: </w:t>
      </w:r>
      <w:r w:rsidR="00174B53">
        <w:rPr>
          <w:rFonts w:ascii="Arial" w:hAnsi="Arial" w:cs="Arial"/>
        </w:rPr>
        <w:t>54-23 H</w:t>
      </w:r>
      <w:r w:rsidR="00174B53" w:rsidRPr="00A940C0">
        <w:rPr>
          <w:rFonts w:ascii="Arial" w:hAnsi="Arial" w:cs="Arial"/>
        </w:rPr>
        <w:t xml:space="preserve">, od </w:t>
      </w:r>
      <w:r w:rsidR="00174B53">
        <w:rPr>
          <w:rFonts w:ascii="Arial" w:hAnsi="Arial" w:cs="Arial"/>
        </w:rPr>
        <w:t>kolovoza 2025. god</w:t>
      </w:r>
      <w:r w:rsidR="00174B53" w:rsidRPr="00A940C0">
        <w:rPr>
          <w:rFonts w:ascii="Arial" w:hAnsi="Arial" w:cs="Arial"/>
        </w:rPr>
        <w:t xml:space="preserve">ine, projektant ovlašteni inženjer građevinarstva </w:t>
      </w:r>
      <w:r w:rsidR="00174B53">
        <w:rPr>
          <w:rFonts w:ascii="Arial" w:hAnsi="Arial" w:cs="Arial"/>
        </w:rPr>
        <w:t xml:space="preserve">Drago Bilić, </w:t>
      </w:r>
      <w:proofErr w:type="spellStart"/>
      <w:r w:rsidR="00174B53" w:rsidRPr="00A940C0">
        <w:rPr>
          <w:rFonts w:ascii="Arial" w:hAnsi="Arial" w:cs="Arial"/>
        </w:rPr>
        <w:t>dipl.ing.građ</w:t>
      </w:r>
      <w:proofErr w:type="spellEnd"/>
      <w:r w:rsidR="00174B53" w:rsidRPr="00A940C0">
        <w:rPr>
          <w:rFonts w:ascii="Arial" w:hAnsi="Arial" w:cs="Arial"/>
        </w:rPr>
        <w:t xml:space="preserve">., broj ovlaštenja G </w:t>
      </w:r>
      <w:r w:rsidR="00174B53">
        <w:rPr>
          <w:rFonts w:ascii="Arial" w:hAnsi="Arial" w:cs="Arial"/>
        </w:rPr>
        <w:t>1382</w:t>
      </w:r>
      <w:r w:rsidR="00174B53" w:rsidRPr="00A940C0">
        <w:rPr>
          <w:rFonts w:ascii="Arial" w:hAnsi="Arial" w:cs="Arial"/>
        </w:rPr>
        <w:t>,</w:t>
      </w:r>
    </w:p>
    <w:p w:rsidR="00AC22B6" w:rsidRPr="00A940C0" w:rsidRDefault="00775E42" w:rsidP="00692B3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940C0">
        <w:rPr>
          <w:rFonts w:ascii="Arial" w:hAnsi="Arial" w:cs="Arial"/>
        </w:rPr>
        <w:lastRenderedPageBreak/>
        <w:t xml:space="preserve">- Mapa broj </w:t>
      </w:r>
      <w:r w:rsidR="007A0E4F" w:rsidRPr="00A940C0">
        <w:rPr>
          <w:rFonts w:ascii="Arial" w:hAnsi="Arial" w:cs="Arial"/>
        </w:rPr>
        <w:t>5</w:t>
      </w:r>
      <w:r w:rsidRPr="00A940C0">
        <w:rPr>
          <w:rFonts w:ascii="Arial" w:hAnsi="Arial" w:cs="Arial"/>
        </w:rPr>
        <w:t>: Strojarski projekt</w:t>
      </w:r>
      <w:r w:rsidR="00166BDF" w:rsidRPr="00A940C0">
        <w:rPr>
          <w:rFonts w:ascii="Arial" w:hAnsi="Arial" w:cs="Arial"/>
        </w:rPr>
        <w:t xml:space="preserve"> </w:t>
      </w:r>
      <w:r w:rsidR="00174B53">
        <w:rPr>
          <w:rFonts w:ascii="Arial" w:hAnsi="Arial" w:cs="Arial"/>
        </w:rPr>
        <w:t>–</w:t>
      </w:r>
      <w:r w:rsidR="005A2D80">
        <w:rPr>
          <w:rFonts w:ascii="Arial" w:hAnsi="Arial" w:cs="Arial"/>
        </w:rPr>
        <w:t xml:space="preserve"> </w:t>
      </w:r>
      <w:proofErr w:type="spellStart"/>
      <w:r w:rsidR="00174B53">
        <w:rPr>
          <w:rFonts w:ascii="Arial" w:hAnsi="Arial" w:cs="Arial"/>
        </w:rPr>
        <w:t>termotehničke</w:t>
      </w:r>
      <w:proofErr w:type="spellEnd"/>
      <w:r w:rsidR="00174B53">
        <w:rPr>
          <w:rFonts w:ascii="Arial" w:hAnsi="Arial" w:cs="Arial"/>
        </w:rPr>
        <w:t xml:space="preserve"> instalacije</w:t>
      </w:r>
      <w:r w:rsidRPr="00A940C0">
        <w:rPr>
          <w:rFonts w:ascii="Arial" w:hAnsi="Arial" w:cs="Arial"/>
        </w:rPr>
        <w:t xml:space="preserve">, izrađen u </w:t>
      </w:r>
      <w:r w:rsidR="00174B53">
        <w:rPr>
          <w:rFonts w:ascii="Arial" w:hAnsi="Arial" w:cs="Arial"/>
        </w:rPr>
        <w:t xml:space="preserve">GPZ d.d., Rijeka, </w:t>
      </w:r>
      <w:r w:rsidRPr="00A940C0">
        <w:rPr>
          <w:rFonts w:ascii="Arial" w:hAnsi="Arial" w:cs="Arial"/>
        </w:rPr>
        <w:t xml:space="preserve">broj projekta: </w:t>
      </w:r>
      <w:r w:rsidR="00174B53">
        <w:rPr>
          <w:rFonts w:ascii="Arial" w:hAnsi="Arial" w:cs="Arial"/>
        </w:rPr>
        <w:t>132/23-GT, od travnja 2024</w:t>
      </w:r>
      <w:r w:rsidRPr="00A940C0">
        <w:rPr>
          <w:rFonts w:ascii="Arial" w:hAnsi="Arial" w:cs="Arial"/>
        </w:rPr>
        <w:t xml:space="preserve">. godine, projektant ovlašteni inženjer strojarstva </w:t>
      </w:r>
      <w:r w:rsidR="00174B53">
        <w:rPr>
          <w:rFonts w:ascii="Arial" w:hAnsi="Arial" w:cs="Arial"/>
        </w:rPr>
        <w:t xml:space="preserve">Silvija </w:t>
      </w:r>
      <w:proofErr w:type="spellStart"/>
      <w:r w:rsidR="00174B53">
        <w:rPr>
          <w:rFonts w:ascii="Arial" w:hAnsi="Arial" w:cs="Arial"/>
        </w:rPr>
        <w:t>Lah</w:t>
      </w:r>
      <w:proofErr w:type="spellEnd"/>
      <w:r w:rsidR="00174B53">
        <w:rPr>
          <w:rFonts w:ascii="Arial" w:hAnsi="Arial" w:cs="Arial"/>
        </w:rPr>
        <w:t xml:space="preserve"> Lukšić, </w:t>
      </w:r>
      <w:proofErr w:type="spellStart"/>
      <w:r w:rsidR="00174B53">
        <w:rPr>
          <w:rFonts w:ascii="Arial" w:hAnsi="Arial" w:cs="Arial"/>
        </w:rPr>
        <w:t>mag.ing.mesc</w:t>
      </w:r>
      <w:proofErr w:type="spellEnd"/>
      <w:r w:rsidR="00174B53">
        <w:rPr>
          <w:rFonts w:ascii="Arial" w:hAnsi="Arial" w:cs="Arial"/>
        </w:rPr>
        <w:t xml:space="preserve">., </w:t>
      </w:r>
      <w:r w:rsidR="00DE4DE1" w:rsidRPr="00A940C0">
        <w:rPr>
          <w:rFonts w:ascii="Arial" w:hAnsi="Arial" w:cs="Arial"/>
        </w:rPr>
        <w:t xml:space="preserve">broj ovlaštenja S </w:t>
      </w:r>
      <w:r w:rsidR="00174B53">
        <w:rPr>
          <w:rFonts w:ascii="Arial" w:hAnsi="Arial" w:cs="Arial"/>
        </w:rPr>
        <w:t>1224</w:t>
      </w:r>
      <w:r w:rsidR="00DE4DE1" w:rsidRPr="00A940C0">
        <w:rPr>
          <w:rFonts w:ascii="Arial" w:hAnsi="Arial" w:cs="Arial"/>
        </w:rPr>
        <w:t>.</w:t>
      </w:r>
    </w:p>
    <w:p w:rsidR="00A84D0B" w:rsidRPr="00E94F0B" w:rsidRDefault="0002754C" w:rsidP="00643E66">
      <w:pPr>
        <w:spacing w:before="120"/>
        <w:jc w:val="both"/>
        <w:rPr>
          <w:rFonts w:ascii="Arial" w:hAnsi="Arial" w:cs="Arial"/>
        </w:rPr>
      </w:pPr>
      <w:r w:rsidRPr="00A940C0">
        <w:rPr>
          <w:rFonts w:ascii="Arial" w:hAnsi="Arial" w:cs="Arial"/>
        </w:rPr>
        <w:t xml:space="preserve">3. </w:t>
      </w:r>
      <w:r w:rsidR="00A84D0B" w:rsidRPr="00A940C0">
        <w:rPr>
          <w:rFonts w:ascii="Arial" w:hAnsi="Arial" w:cs="Arial"/>
        </w:rPr>
        <w:t>Ov</w:t>
      </w:r>
      <w:r w:rsidRPr="00A940C0">
        <w:rPr>
          <w:rFonts w:ascii="Arial" w:hAnsi="Arial" w:cs="Arial"/>
        </w:rPr>
        <w:t>a</w:t>
      </w:r>
      <w:r w:rsidR="00A84D0B" w:rsidRPr="00A940C0">
        <w:rPr>
          <w:rFonts w:ascii="Arial" w:hAnsi="Arial" w:cs="Arial"/>
        </w:rPr>
        <w:t xml:space="preserve"> </w:t>
      </w:r>
      <w:r w:rsidRPr="00A940C0">
        <w:rPr>
          <w:rFonts w:ascii="Arial" w:hAnsi="Arial" w:cs="Arial"/>
        </w:rPr>
        <w:t>građevinska dozvola</w:t>
      </w:r>
      <w:r w:rsidR="00A84D0B" w:rsidRPr="00A940C0">
        <w:rPr>
          <w:rFonts w:ascii="Arial" w:hAnsi="Arial" w:cs="Arial"/>
        </w:rPr>
        <w:t xml:space="preserve"> prestaje važiti ako investitor ne pristupi građenj</w:t>
      </w:r>
      <w:r w:rsidR="00136F25" w:rsidRPr="00A940C0">
        <w:rPr>
          <w:rFonts w:ascii="Arial" w:hAnsi="Arial" w:cs="Arial"/>
        </w:rPr>
        <w:t>u</w:t>
      </w:r>
      <w:r w:rsidR="00136F25" w:rsidRPr="00A940C0">
        <w:rPr>
          <w:rFonts w:ascii="Arial" w:hAnsi="Arial" w:cs="Arial"/>
          <w:i/>
        </w:rPr>
        <w:t xml:space="preserve"> </w:t>
      </w:r>
      <w:r w:rsidR="00A84D0B" w:rsidRPr="00A940C0">
        <w:rPr>
          <w:rFonts w:ascii="Arial" w:hAnsi="Arial" w:cs="Arial"/>
        </w:rPr>
        <w:t xml:space="preserve"> u roku</w:t>
      </w:r>
      <w:r w:rsidR="00A84D0B" w:rsidRPr="00E94F0B">
        <w:rPr>
          <w:rFonts w:ascii="Arial" w:hAnsi="Arial" w:cs="Arial"/>
        </w:rPr>
        <w:t xml:space="preserve"> od </w:t>
      </w:r>
      <w:r w:rsidRPr="00E94F0B">
        <w:rPr>
          <w:rFonts w:ascii="Arial" w:hAnsi="Arial" w:cs="Arial"/>
        </w:rPr>
        <w:t>tri</w:t>
      </w:r>
      <w:r w:rsidR="00A84D0B" w:rsidRPr="00E94F0B">
        <w:rPr>
          <w:rFonts w:ascii="Arial" w:hAnsi="Arial" w:cs="Arial"/>
        </w:rPr>
        <w:t xml:space="preserve"> godine od dana pravomoćnosti </w:t>
      </w:r>
      <w:r w:rsidRPr="00E94F0B">
        <w:rPr>
          <w:rFonts w:ascii="Arial" w:hAnsi="Arial" w:cs="Arial"/>
        </w:rPr>
        <w:t>iste</w:t>
      </w:r>
      <w:r w:rsidR="00A84D0B" w:rsidRPr="00E94F0B">
        <w:rPr>
          <w:rFonts w:ascii="Arial" w:hAnsi="Arial" w:cs="Arial"/>
        </w:rPr>
        <w:t>.</w:t>
      </w:r>
    </w:p>
    <w:p w:rsidR="00A84D0B" w:rsidRPr="00146584" w:rsidRDefault="0002754C" w:rsidP="00643E66">
      <w:pPr>
        <w:spacing w:before="120"/>
        <w:jc w:val="both"/>
        <w:rPr>
          <w:rFonts w:ascii="Arial" w:hAnsi="Arial" w:cs="Arial"/>
        </w:rPr>
      </w:pPr>
      <w:r w:rsidRPr="00E94F0B">
        <w:rPr>
          <w:rFonts w:ascii="Arial" w:hAnsi="Arial" w:cs="Arial"/>
        </w:rPr>
        <w:t xml:space="preserve">4. </w:t>
      </w:r>
      <w:r w:rsidR="00A84D0B" w:rsidRPr="00E94F0B">
        <w:rPr>
          <w:rFonts w:ascii="Arial" w:hAnsi="Arial" w:cs="Arial"/>
        </w:rPr>
        <w:t xml:space="preserve">Investitor </w:t>
      </w:r>
      <w:r w:rsidRPr="00E94F0B">
        <w:rPr>
          <w:rFonts w:ascii="Arial" w:hAnsi="Arial" w:cs="Arial"/>
        </w:rPr>
        <w:t>je dužan</w:t>
      </w:r>
      <w:r w:rsidR="00A84D0B" w:rsidRPr="00E94F0B">
        <w:rPr>
          <w:rFonts w:ascii="Arial" w:hAnsi="Arial" w:cs="Arial"/>
        </w:rPr>
        <w:t xml:space="preserve"> građenje građevine iz točke 1. izreke ovoga rješenja te stručni n</w:t>
      </w:r>
      <w:r w:rsidR="00A84D0B" w:rsidRPr="00146584">
        <w:rPr>
          <w:rFonts w:ascii="Arial" w:hAnsi="Arial" w:cs="Arial"/>
        </w:rPr>
        <w:t>adzor građenja povjeriti osobama koje ispunjavaju u</w:t>
      </w:r>
      <w:r w:rsidR="00935E0F" w:rsidRPr="00146584">
        <w:rPr>
          <w:rFonts w:ascii="Arial" w:hAnsi="Arial" w:cs="Arial"/>
        </w:rPr>
        <w:t>vjete za obavljanje djelatnosti</w:t>
      </w:r>
      <w:r w:rsidR="00A84D0B" w:rsidRPr="00146584">
        <w:rPr>
          <w:rFonts w:ascii="Arial" w:hAnsi="Arial" w:cs="Arial"/>
        </w:rPr>
        <w:t xml:space="preserve"> građenja, odnosno obavljanja stručnog nadzora građenja.</w:t>
      </w:r>
    </w:p>
    <w:p w:rsidR="0002754C" w:rsidRPr="00146584" w:rsidRDefault="0002754C" w:rsidP="00643E66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 w:rsidRPr="00146584">
        <w:rPr>
          <w:rFonts w:ascii="Arial" w:hAnsi="Arial" w:cs="Arial"/>
        </w:rPr>
        <w:t>5. Investitor je dužan ovom tijelu prijaviti početak građenja najkasnije osam dana prije početka građenja.</w:t>
      </w:r>
    </w:p>
    <w:p w:rsidR="002153ED" w:rsidRDefault="006F3A92" w:rsidP="002153ED">
      <w:pPr>
        <w:spacing w:before="120"/>
        <w:jc w:val="both"/>
        <w:rPr>
          <w:rFonts w:ascii="Arial" w:hAnsi="Arial" w:cs="Arial"/>
        </w:rPr>
      </w:pPr>
      <w:r w:rsidRPr="00146584">
        <w:rPr>
          <w:rFonts w:ascii="Arial" w:hAnsi="Arial" w:cs="Arial"/>
        </w:rPr>
        <w:t>6</w:t>
      </w:r>
      <w:r w:rsidR="0002754C" w:rsidRPr="00146584">
        <w:rPr>
          <w:rFonts w:ascii="Arial" w:hAnsi="Arial" w:cs="Arial"/>
        </w:rPr>
        <w:t xml:space="preserve">. </w:t>
      </w:r>
      <w:r w:rsidR="00A84D0B" w:rsidRPr="00146584">
        <w:rPr>
          <w:rFonts w:ascii="Arial" w:hAnsi="Arial" w:cs="Arial"/>
        </w:rPr>
        <w:t>Građevina iz točke 1. ovoga rješenja može se početi koristiti, odno</w:t>
      </w:r>
      <w:r w:rsidR="00A84D0B" w:rsidRPr="00532B3A">
        <w:rPr>
          <w:rFonts w:ascii="Arial" w:hAnsi="Arial" w:cs="Arial"/>
        </w:rPr>
        <w:t>sno staviti u pogon nakon što investitor ishodi uporabnu dozvolu za građevinu.</w:t>
      </w:r>
    </w:p>
    <w:p w:rsidR="00D857D3" w:rsidRDefault="00D857D3" w:rsidP="002153ED">
      <w:pPr>
        <w:spacing w:before="120"/>
        <w:jc w:val="both"/>
        <w:rPr>
          <w:rFonts w:ascii="Arial" w:hAnsi="Arial" w:cs="Arial"/>
        </w:rPr>
      </w:pPr>
    </w:p>
    <w:p w:rsidR="00532B3A" w:rsidRDefault="00532B3A" w:rsidP="00A84D0B">
      <w:pPr>
        <w:jc w:val="center"/>
        <w:rPr>
          <w:rFonts w:ascii="Arial" w:hAnsi="Arial" w:cs="Arial"/>
          <w:b/>
        </w:rPr>
      </w:pPr>
    </w:p>
    <w:p w:rsidR="00A84D0B" w:rsidRDefault="00A84D0B" w:rsidP="00A84D0B">
      <w:pPr>
        <w:jc w:val="center"/>
        <w:rPr>
          <w:rFonts w:ascii="Arial" w:hAnsi="Arial" w:cs="Arial"/>
          <w:b/>
        </w:rPr>
      </w:pPr>
      <w:r w:rsidRPr="00613090">
        <w:rPr>
          <w:rFonts w:ascii="Arial" w:hAnsi="Arial" w:cs="Arial"/>
          <w:b/>
        </w:rPr>
        <w:t xml:space="preserve">O b r a z l o ž e n j e </w:t>
      </w:r>
    </w:p>
    <w:p w:rsidR="00D857D3" w:rsidRPr="00D65FAB" w:rsidRDefault="00D857D3" w:rsidP="00A84D0B">
      <w:pPr>
        <w:jc w:val="center"/>
        <w:rPr>
          <w:rFonts w:ascii="Arial" w:hAnsi="Arial" w:cs="Arial"/>
        </w:rPr>
      </w:pPr>
    </w:p>
    <w:p w:rsidR="00660E77" w:rsidRPr="00954CA6" w:rsidRDefault="004C2BB2" w:rsidP="004C2BB2">
      <w:pPr>
        <w:autoSpaceDE w:val="0"/>
        <w:autoSpaceDN w:val="0"/>
        <w:adjustRightInd w:val="0"/>
        <w:spacing w:before="120"/>
        <w:ind w:firstLine="708"/>
        <w:jc w:val="both"/>
        <w:rPr>
          <w:rFonts w:ascii="Arial" w:hAnsi="Arial" w:cs="Arial"/>
        </w:rPr>
      </w:pPr>
      <w:r w:rsidRPr="00954CA6">
        <w:rPr>
          <w:rFonts w:ascii="Arial" w:hAnsi="Arial" w:cs="Arial"/>
        </w:rPr>
        <w:t xml:space="preserve">Investitor </w:t>
      </w:r>
      <w:r w:rsidR="00660E77" w:rsidRPr="00954CA6">
        <w:rPr>
          <w:rFonts w:ascii="Arial" w:hAnsi="Arial" w:cs="Arial"/>
        </w:rPr>
        <w:t>Straga Dino, Dražice, Vele Dražice 77, OIB: 28953054348, zastupan putem opunomoćenika Irene Tomić, Kastav, Istarska cesta 8,  OIB: 97513141613,</w:t>
      </w:r>
      <w:r w:rsidR="00DF2EA1" w:rsidRPr="00954CA6">
        <w:rPr>
          <w:rFonts w:ascii="Arial" w:hAnsi="Arial" w:cs="Arial"/>
        </w:rPr>
        <w:t xml:space="preserve"> zatraži</w:t>
      </w:r>
      <w:r w:rsidR="00607FF5" w:rsidRPr="00954CA6">
        <w:rPr>
          <w:rFonts w:ascii="Arial" w:hAnsi="Arial" w:cs="Arial"/>
        </w:rPr>
        <w:t>o</w:t>
      </w:r>
      <w:r w:rsidRPr="00954CA6">
        <w:rPr>
          <w:rFonts w:ascii="Arial" w:hAnsi="Arial" w:cs="Arial"/>
        </w:rPr>
        <w:t xml:space="preserve"> je podneskom od</w:t>
      </w:r>
      <w:r w:rsidR="00660E77" w:rsidRPr="00954CA6">
        <w:rPr>
          <w:rFonts w:ascii="Arial" w:hAnsi="Arial" w:cs="Arial"/>
        </w:rPr>
        <w:t xml:space="preserve"> 1. listopada</w:t>
      </w:r>
      <w:r w:rsidR="006D6477" w:rsidRPr="00954CA6">
        <w:rPr>
          <w:rFonts w:ascii="Arial" w:hAnsi="Arial" w:cs="Arial"/>
        </w:rPr>
        <w:t xml:space="preserve"> </w:t>
      </w:r>
      <w:r w:rsidRPr="00954CA6">
        <w:rPr>
          <w:rFonts w:ascii="Arial" w:hAnsi="Arial" w:cs="Arial"/>
        </w:rPr>
        <w:t xml:space="preserve">2019. godine izdavanje građevinske dozvole za </w:t>
      </w:r>
      <w:r w:rsidR="00660E77" w:rsidRPr="00954CA6">
        <w:rPr>
          <w:rFonts w:ascii="Arial" w:eastAsia="MS Mincho" w:hAnsi="Arial" w:cs="Arial"/>
          <w:color w:val="000000"/>
        </w:rPr>
        <w:t xml:space="preserve">rekonstrukcija stambene zgrade, na </w:t>
      </w:r>
      <w:proofErr w:type="spellStart"/>
      <w:r w:rsidR="00660E77" w:rsidRPr="00954CA6">
        <w:rPr>
          <w:rFonts w:ascii="Arial" w:eastAsia="MS Mincho" w:hAnsi="Arial" w:cs="Arial"/>
          <w:color w:val="000000"/>
        </w:rPr>
        <w:t>k.č</w:t>
      </w:r>
      <w:proofErr w:type="spellEnd"/>
      <w:r w:rsidR="00660E77" w:rsidRPr="00954CA6">
        <w:rPr>
          <w:rFonts w:ascii="Arial" w:eastAsia="MS Mincho" w:hAnsi="Arial" w:cs="Arial"/>
          <w:color w:val="000000"/>
        </w:rPr>
        <w:t>. 1096/1, k.o. Dražice</w:t>
      </w:r>
      <w:r w:rsidR="00660E77" w:rsidRPr="00954CA6">
        <w:rPr>
          <w:rFonts w:ascii="Arial" w:hAnsi="Arial" w:cs="Arial"/>
        </w:rPr>
        <w:t>.</w:t>
      </w:r>
    </w:p>
    <w:p w:rsidR="00905526" w:rsidRPr="00954CA6" w:rsidRDefault="004C2BB2" w:rsidP="004C2BB2">
      <w:pPr>
        <w:autoSpaceDE w:val="0"/>
        <w:autoSpaceDN w:val="0"/>
        <w:adjustRightInd w:val="0"/>
        <w:spacing w:before="120"/>
        <w:ind w:firstLine="708"/>
        <w:jc w:val="both"/>
        <w:rPr>
          <w:rFonts w:ascii="Arial" w:hAnsi="Arial" w:cs="Arial"/>
        </w:rPr>
      </w:pPr>
      <w:r w:rsidRPr="00954CA6">
        <w:rPr>
          <w:rFonts w:ascii="Arial" w:hAnsi="Arial" w:cs="Arial"/>
        </w:rPr>
        <w:t>Za predmetnu zgradu izdano je rješenje o izvedenom stanju, KLASA: UP/I-361-03/1</w:t>
      </w:r>
      <w:r w:rsidR="008E22D6" w:rsidRPr="00954CA6">
        <w:rPr>
          <w:rFonts w:ascii="Arial" w:hAnsi="Arial" w:cs="Arial"/>
        </w:rPr>
        <w:t>3</w:t>
      </w:r>
      <w:r w:rsidRPr="00954CA6">
        <w:rPr>
          <w:rFonts w:ascii="Arial" w:hAnsi="Arial" w:cs="Arial"/>
        </w:rPr>
        <w:t>-</w:t>
      </w:r>
      <w:r w:rsidR="008E22D6" w:rsidRPr="00954CA6">
        <w:rPr>
          <w:rFonts w:ascii="Arial" w:hAnsi="Arial" w:cs="Arial"/>
        </w:rPr>
        <w:t>13/</w:t>
      </w:r>
      <w:r w:rsidR="006D7CFC" w:rsidRPr="00954CA6">
        <w:rPr>
          <w:rFonts w:ascii="Arial" w:hAnsi="Arial" w:cs="Arial"/>
        </w:rPr>
        <w:t>2365</w:t>
      </w:r>
      <w:r w:rsidRPr="00954CA6">
        <w:rPr>
          <w:rFonts w:ascii="Arial" w:hAnsi="Arial" w:cs="Arial"/>
        </w:rPr>
        <w:t>, URBROJ: 2170/1-03-01/</w:t>
      </w:r>
      <w:r w:rsidR="006D7CFC" w:rsidRPr="00954CA6">
        <w:rPr>
          <w:rFonts w:ascii="Arial" w:hAnsi="Arial" w:cs="Arial"/>
        </w:rPr>
        <w:t>9-18-12</w:t>
      </w:r>
      <w:r w:rsidR="006D6477" w:rsidRPr="00954CA6">
        <w:rPr>
          <w:rFonts w:ascii="Arial" w:hAnsi="Arial" w:cs="Arial"/>
        </w:rPr>
        <w:t>,</w:t>
      </w:r>
      <w:r w:rsidRPr="00954CA6">
        <w:rPr>
          <w:rFonts w:ascii="Arial" w:hAnsi="Arial" w:cs="Arial"/>
        </w:rPr>
        <w:t xml:space="preserve"> od </w:t>
      </w:r>
      <w:r w:rsidR="006D7CFC" w:rsidRPr="00954CA6">
        <w:rPr>
          <w:rFonts w:ascii="Arial" w:hAnsi="Arial" w:cs="Arial"/>
        </w:rPr>
        <w:t>26. siječnja 2018</w:t>
      </w:r>
      <w:r w:rsidRPr="00954CA6">
        <w:rPr>
          <w:rFonts w:ascii="Arial" w:hAnsi="Arial" w:cs="Arial"/>
        </w:rPr>
        <w:t>. godine,</w:t>
      </w:r>
      <w:r w:rsidR="00271BFC" w:rsidRPr="00954CA6">
        <w:rPr>
          <w:rFonts w:ascii="Arial" w:hAnsi="Arial" w:cs="Arial"/>
        </w:rPr>
        <w:t xml:space="preserve"> </w:t>
      </w:r>
      <w:r w:rsidR="006D6477" w:rsidRPr="00954CA6">
        <w:rPr>
          <w:rFonts w:ascii="Arial" w:hAnsi="Arial" w:cs="Arial"/>
        </w:rPr>
        <w:t xml:space="preserve">pravomoćno od </w:t>
      </w:r>
      <w:r w:rsidR="006D7CFC" w:rsidRPr="00954CA6">
        <w:rPr>
          <w:rFonts w:ascii="Arial" w:hAnsi="Arial" w:cs="Arial"/>
        </w:rPr>
        <w:t>23</w:t>
      </w:r>
      <w:r w:rsidR="00634721" w:rsidRPr="00954CA6">
        <w:rPr>
          <w:rFonts w:ascii="Arial" w:hAnsi="Arial" w:cs="Arial"/>
        </w:rPr>
        <w:t xml:space="preserve">. </w:t>
      </w:r>
      <w:r w:rsidR="006D7CFC" w:rsidRPr="00954CA6">
        <w:rPr>
          <w:rFonts w:ascii="Arial" w:hAnsi="Arial" w:cs="Arial"/>
        </w:rPr>
        <w:t>veljače 2018</w:t>
      </w:r>
      <w:r w:rsidR="006D6477" w:rsidRPr="00954CA6">
        <w:rPr>
          <w:rFonts w:ascii="Arial" w:hAnsi="Arial" w:cs="Arial"/>
        </w:rPr>
        <w:t>. godine,</w:t>
      </w:r>
      <w:r w:rsidR="00271BFC" w:rsidRPr="00954CA6">
        <w:rPr>
          <w:rFonts w:ascii="Arial" w:hAnsi="Arial" w:cs="Arial"/>
        </w:rPr>
        <w:t xml:space="preserve"> </w:t>
      </w:r>
      <w:r w:rsidRPr="00954CA6">
        <w:rPr>
          <w:rFonts w:ascii="Arial" w:hAnsi="Arial" w:cs="Arial"/>
        </w:rPr>
        <w:t xml:space="preserve">izdano od Primorsko-goranske županije, Upravnog odjela za prostorno uređenje, </w:t>
      </w:r>
      <w:r w:rsidR="00387E07" w:rsidRPr="00954CA6">
        <w:rPr>
          <w:rFonts w:ascii="Arial" w:hAnsi="Arial" w:cs="Arial"/>
        </w:rPr>
        <w:t xml:space="preserve">graditeljstvo i zaštitu okoliša. </w:t>
      </w:r>
      <w:r w:rsidRPr="00954CA6">
        <w:rPr>
          <w:rFonts w:ascii="Arial" w:hAnsi="Arial" w:cs="Arial"/>
        </w:rPr>
        <w:t>Predmetnom rekonstrukcijom</w:t>
      </w:r>
      <w:r w:rsidR="00994C23" w:rsidRPr="00954CA6">
        <w:rPr>
          <w:rFonts w:ascii="Arial" w:hAnsi="Arial" w:cs="Arial"/>
        </w:rPr>
        <w:t xml:space="preserve"> </w:t>
      </w:r>
      <w:r w:rsidR="006D7CFC" w:rsidRPr="00954CA6">
        <w:rPr>
          <w:rFonts w:ascii="Arial" w:hAnsi="Arial" w:cs="Arial"/>
        </w:rPr>
        <w:t>zgrada se nadograđuje se umjesto jedne stambene jedinice predviđaj</w:t>
      </w:r>
      <w:r w:rsidR="00617175">
        <w:rPr>
          <w:rFonts w:ascii="Arial" w:hAnsi="Arial" w:cs="Arial"/>
        </w:rPr>
        <w:t>u</w:t>
      </w:r>
      <w:r w:rsidR="006D7CFC" w:rsidRPr="00954CA6">
        <w:rPr>
          <w:rFonts w:ascii="Arial" w:hAnsi="Arial" w:cs="Arial"/>
        </w:rPr>
        <w:t xml:space="preserve"> tri stambene jedinice.</w:t>
      </w:r>
      <w:r w:rsidR="00905526" w:rsidRPr="00954CA6">
        <w:rPr>
          <w:rFonts w:ascii="Arial" w:hAnsi="Arial" w:cs="Arial"/>
        </w:rPr>
        <w:t xml:space="preserve"> </w:t>
      </w:r>
    </w:p>
    <w:p w:rsidR="004C2BB2" w:rsidRPr="00954CA6" w:rsidRDefault="004C2BB2" w:rsidP="004C2BB2">
      <w:pPr>
        <w:autoSpaceDE w:val="0"/>
        <w:autoSpaceDN w:val="0"/>
        <w:adjustRightInd w:val="0"/>
        <w:spacing w:before="120"/>
        <w:ind w:firstLine="708"/>
        <w:jc w:val="both"/>
        <w:rPr>
          <w:rFonts w:ascii="Arial" w:hAnsi="Arial" w:cs="Arial"/>
        </w:rPr>
      </w:pPr>
      <w:r w:rsidRPr="00954CA6">
        <w:rPr>
          <w:rFonts w:ascii="Arial" w:hAnsi="Arial" w:cs="Arial"/>
        </w:rPr>
        <w:t>Uz zahtjev, investitor je priložio dokumente propisane odredbom članka 108. st. 2. i st. 4. Zakona gradnji, i to:</w:t>
      </w:r>
    </w:p>
    <w:p w:rsidR="004C2BB2" w:rsidRPr="00954CA6" w:rsidRDefault="004C2BB2" w:rsidP="004C2BB2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</w:rPr>
      </w:pPr>
      <w:r w:rsidRPr="00954CA6">
        <w:rPr>
          <w:rFonts w:ascii="Arial" w:hAnsi="Arial" w:cs="Arial"/>
        </w:rPr>
        <w:t>- tri primjerka glavnog projekta,</w:t>
      </w:r>
    </w:p>
    <w:p w:rsidR="004C2BB2" w:rsidRPr="00954CA6" w:rsidRDefault="004C2BB2" w:rsidP="004C2BB2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</w:rPr>
      </w:pPr>
      <w:r w:rsidRPr="00954CA6">
        <w:rPr>
          <w:rFonts w:ascii="Arial" w:hAnsi="Arial" w:cs="Arial"/>
        </w:rPr>
        <w:t xml:space="preserve">- izjave projektanata da je glavni projekt izrađen u skladu s prostornim planom i drugim propisima u skladu s kojima mora biti izrađen, </w:t>
      </w:r>
    </w:p>
    <w:p w:rsidR="004C2BB2" w:rsidRPr="002316B0" w:rsidRDefault="004C2BB2" w:rsidP="004C2BB2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</w:rPr>
      </w:pPr>
      <w:r w:rsidRPr="00954CA6">
        <w:rPr>
          <w:rFonts w:ascii="Arial" w:hAnsi="Arial" w:cs="Arial"/>
        </w:rPr>
        <w:t xml:space="preserve">- dokaz pravnog interesa za izdavanje </w:t>
      </w:r>
      <w:r w:rsidRPr="002316B0">
        <w:rPr>
          <w:rFonts w:ascii="Arial" w:hAnsi="Arial" w:cs="Arial"/>
        </w:rPr>
        <w:t xml:space="preserve">građevinske dozvole i to: </w:t>
      </w:r>
    </w:p>
    <w:p w:rsidR="00C9535C" w:rsidRPr="00954CA6" w:rsidRDefault="004C2BB2" w:rsidP="00240EB5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54CA6">
        <w:rPr>
          <w:rFonts w:ascii="Arial" w:hAnsi="Arial" w:cs="Arial"/>
        </w:rPr>
        <w:t xml:space="preserve">Izvadak iz zemljišne knjige, </w:t>
      </w:r>
      <w:r w:rsidR="00240EB5" w:rsidRPr="00954CA6">
        <w:rPr>
          <w:rFonts w:ascii="Arial" w:hAnsi="Arial" w:cs="Arial"/>
        </w:rPr>
        <w:t xml:space="preserve">broj </w:t>
      </w:r>
      <w:proofErr w:type="spellStart"/>
      <w:r w:rsidR="00240EB5" w:rsidRPr="00954CA6">
        <w:rPr>
          <w:rFonts w:ascii="Arial" w:hAnsi="Arial" w:cs="Arial"/>
        </w:rPr>
        <w:t>zk</w:t>
      </w:r>
      <w:proofErr w:type="spellEnd"/>
      <w:r w:rsidR="00240EB5" w:rsidRPr="00954CA6">
        <w:rPr>
          <w:rFonts w:ascii="Arial" w:hAnsi="Arial" w:cs="Arial"/>
        </w:rPr>
        <w:t xml:space="preserve"> uloška: </w:t>
      </w:r>
      <w:r w:rsidR="00307029" w:rsidRPr="00954CA6">
        <w:rPr>
          <w:rFonts w:ascii="Arial" w:hAnsi="Arial" w:cs="Arial"/>
        </w:rPr>
        <w:t>1706</w:t>
      </w:r>
      <w:r w:rsidR="00C9535C" w:rsidRPr="00954CA6">
        <w:rPr>
          <w:rFonts w:ascii="Arial" w:hAnsi="Arial" w:cs="Arial"/>
        </w:rPr>
        <w:t>,</w:t>
      </w:r>
      <w:r w:rsidR="00240EB5" w:rsidRPr="00954CA6">
        <w:rPr>
          <w:rFonts w:ascii="Arial" w:hAnsi="Arial" w:cs="Arial"/>
        </w:rPr>
        <w:t xml:space="preserve"> k.o. </w:t>
      </w:r>
      <w:r w:rsidR="00260CA9" w:rsidRPr="00954CA6">
        <w:rPr>
          <w:rFonts w:ascii="Arial" w:hAnsi="Arial" w:cs="Arial"/>
        </w:rPr>
        <w:t>Dražice</w:t>
      </w:r>
      <w:r w:rsidR="00C9535C" w:rsidRPr="00954CA6">
        <w:rPr>
          <w:rFonts w:ascii="Arial" w:hAnsi="Arial" w:cs="Arial"/>
        </w:rPr>
        <w:t xml:space="preserve">, </w:t>
      </w:r>
      <w:r w:rsidR="00260CA9" w:rsidRPr="00954CA6">
        <w:rPr>
          <w:rFonts w:ascii="Arial" w:hAnsi="Arial" w:cs="Arial"/>
        </w:rPr>
        <w:t xml:space="preserve">OSS evidencijski broj </w:t>
      </w:r>
      <w:r w:rsidR="00307029" w:rsidRPr="00954CA6">
        <w:rPr>
          <w:rFonts w:ascii="Arial" w:hAnsi="Arial" w:cs="Arial"/>
        </w:rPr>
        <w:t>142624/2025</w:t>
      </w:r>
      <w:r w:rsidR="00260CA9" w:rsidRPr="00954CA6">
        <w:rPr>
          <w:rFonts w:ascii="Arial" w:hAnsi="Arial" w:cs="Arial"/>
        </w:rPr>
        <w:t xml:space="preserve">, </w:t>
      </w:r>
      <w:r w:rsidR="00C9535C" w:rsidRPr="00954CA6">
        <w:rPr>
          <w:rFonts w:ascii="Arial" w:hAnsi="Arial" w:cs="Arial"/>
        </w:rPr>
        <w:t>od 2</w:t>
      </w:r>
      <w:r w:rsidR="00307029" w:rsidRPr="00954CA6">
        <w:rPr>
          <w:rFonts w:ascii="Arial" w:hAnsi="Arial" w:cs="Arial"/>
        </w:rPr>
        <w:t>3. veljače 2025</w:t>
      </w:r>
      <w:r w:rsidR="00C9535C" w:rsidRPr="00954CA6">
        <w:rPr>
          <w:rFonts w:ascii="Arial" w:hAnsi="Arial" w:cs="Arial"/>
        </w:rPr>
        <w:t xml:space="preserve">., </w:t>
      </w:r>
      <w:r w:rsidRPr="00954CA6">
        <w:rPr>
          <w:rFonts w:ascii="Arial" w:hAnsi="Arial" w:cs="Arial"/>
        </w:rPr>
        <w:t>izdan od Općinskog suda u Rijeci, Zemljišnoknjižni odjel Rijeka,</w:t>
      </w:r>
      <w:r w:rsidR="00C9535C" w:rsidRPr="00954CA6">
        <w:rPr>
          <w:rFonts w:ascii="Arial" w:hAnsi="Arial" w:cs="Arial"/>
        </w:rPr>
        <w:t xml:space="preserve"> iz kojeg je vidljivo da je investitor </w:t>
      </w:r>
      <w:r w:rsidR="00307029" w:rsidRPr="00954CA6">
        <w:rPr>
          <w:rFonts w:ascii="Arial" w:hAnsi="Arial" w:cs="Arial"/>
        </w:rPr>
        <w:t>su</w:t>
      </w:r>
      <w:r w:rsidR="00C9535C" w:rsidRPr="00954CA6">
        <w:rPr>
          <w:rFonts w:ascii="Arial" w:hAnsi="Arial" w:cs="Arial"/>
        </w:rPr>
        <w:t xml:space="preserve">vlasnik </w:t>
      </w:r>
      <w:proofErr w:type="spellStart"/>
      <w:r w:rsidR="00C9535C" w:rsidRPr="00954CA6">
        <w:rPr>
          <w:rFonts w:ascii="Arial" w:hAnsi="Arial" w:cs="Arial"/>
        </w:rPr>
        <w:t>k.č</w:t>
      </w:r>
      <w:proofErr w:type="spellEnd"/>
      <w:r w:rsidR="00C9535C" w:rsidRPr="00954CA6">
        <w:rPr>
          <w:rFonts w:ascii="Arial" w:hAnsi="Arial" w:cs="Arial"/>
        </w:rPr>
        <w:t xml:space="preserve">. </w:t>
      </w:r>
      <w:r w:rsidR="00307029" w:rsidRPr="00954CA6">
        <w:rPr>
          <w:rFonts w:ascii="Arial" w:hAnsi="Arial" w:cs="Arial"/>
        </w:rPr>
        <w:t>1096/1</w:t>
      </w:r>
      <w:r w:rsidR="00C9535C" w:rsidRPr="00954CA6">
        <w:rPr>
          <w:rFonts w:ascii="Arial" w:hAnsi="Arial" w:cs="Arial"/>
        </w:rPr>
        <w:t xml:space="preserve">, k.o. </w:t>
      </w:r>
      <w:r w:rsidR="00260CA9" w:rsidRPr="00954CA6">
        <w:rPr>
          <w:rFonts w:ascii="Arial" w:hAnsi="Arial" w:cs="Arial"/>
        </w:rPr>
        <w:t>Dražice</w:t>
      </w:r>
    </w:p>
    <w:p w:rsidR="00C9535C" w:rsidRPr="002316B0" w:rsidRDefault="007F48CA" w:rsidP="004908E5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2316B0">
        <w:rPr>
          <w:rFonts w:ascii="Arial" w:hAnsi="Arial" w:cs="Arial"/>
        </w:rPr>
        <w:t>suglasnost suvlasnice Julije Straga, Dražice, Vele Dražice 77, OIB; 89506431731</w:t>
      </w:r>
      <w:r w:rsidR="002316B0" w:rsidRPr="002316B0">
        <w:rPr>
          <w:rFonts w:ascii="Arial" w:hAnsi="Arial" w:cs="Arial"/>
        </w:rPr>
        <w:t xml:space="preserve">, </w:t>
      </w:r>
      <w:r w:rsidRPr="002316B0">
        <w:rPr>
          <w:rFonts w:ascii="Arial" w:hAnsi="Arial" w:cs="Arial"/>
        </w:rPr>
        <w:t>za rekonstrukciju predmetne građevine, ovjerena od javnog bilježnika Marije Grozdanić-</w:t>
      </w:r>
      <w:proofErr w:type="spellStart"/>
      <w:r w:rsidRPr="002316B0">
        <w:rPr>
          <w:rFonts w:ascii="Arial" w:hAnsi="Arial" w:cs="Arial"/>
        </w:rPr>
        <w:t>Dekleva</w:t>
      </w:r>
      <w:proofErr w:type="spellEnd"/>
      <w:r w:rsidRPr="002316B0">
        <w:rPr>
          <w:rFonts w:ascii="Arial" w:hAnsi="Arial" w:cs="Arial"/>
        </w:rPr>
        <w:t>, Rijeka, Broj: OV-1259/2025, od 17. veljače 2025. godine</w:t>
      </w:r>
      <w:r w:rsidR="002316B0" w:rsidRPr="002316B0">
        <w:rPr>
          <w:rFonts w:ascii="Arial" w:hAnsi="Arial" w:cs="Arial"/>
        </w:rPr>
        <w:t>.</w:t>
      </w:r>
    </w:p>
    <w:p w:rsidR="004C2BB2" w:rsidRPr="00954CA6" w:rsidRDefault="004C2BB2" w:rsidP="004C2BB2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</w:rPr>
      </w:pPr>
      <w:r w:rsidRPr="00954CA6">
        <w:rPr>
          <w:rFonts w:ascii="Arial" w:hAnsi="Arial" w:cs="Arial"/>
        </w:rPr>
        <w:tab/>
        <w:t>U postupku izdavanja građevinske dozvole utvrđeno je :</w:t>
      </w:r>
    </w:p>
    <w:p w:rsidR="004C2BB2" w:rsidRPr="00954CA6" w:rsidRDefault="004C2BB2" w:rsidP="004C2BB2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54CA6">
        <w:rPr>
          <w:rFonts w:ascii="Arial" w:hAnsi="Arial" w:cs="Arial"/>
        </w:rPr>
        <w:t>da su uz zahtjev su priloženi svi propisani dokumenti iz članka 108. stavak 2. Zakona o gradnji,</w:t>
      </w:r>
    </w:p>
    <w:p w:rsidR="00A64456" w:rsidRPr="00954CA6" w:rsidRDefault="00A64456" w:rsidP="00A64456">
      <w:pPr>
        <w:numPr>
          <w:ilvl w:val="0"/>
          <w:numId w:val="11"/>
        </w:numPr>
        <w:autoSpaceDE w:val="0"/>
        <w:autoSpaceDN w:val="0"/>
        <w:adjustRightInd w:val="0"/>
        <w:rPr>
          <w:rFonts w:ascii="Arial" w:hAnsi="Arial" w:cs="Arial"/>
        </w:rPr>
      </w:pPr>
      <w:r w:rsidRPr="00954CA6">
        <w:rPr>
          <w:rFonts w:ascii="Arial" w:hAnsi="Arial" w:cs="Arial"/>
        </w:rPr>
        <w:t xml:space="preserve">da su izdane propisane potvrde glavnog projekta u smislu odredbe članka 81. Zakona o gradnji i to: </w:t>
      </w:r>
    </w:p>
    <w:p w:rsidR="00A64456" w:rsidRPr="00954CA6" w:rsidRDefault="00007299" w:rsidP="00A64456">
      <w:pPr>
        <w:numPr>
          <w:ilvl w:val="1"/>
          <w:numId w:val="11"/>
        </w:numPr>
        <w:suppressAutoHyphens/>
        <w:autoSpaceDE w:val="0"/>
        <w:rPr>
          <w:rFonts w:ascii="Arial" w:hAnsi="Arial" w:cs="Arial"/>
        </w:rPr>
      </w:pPr>
      <w:r w:rsidRPr="00954CA6">
        <w:rPr>
          <w:rFonts w:ascii="Arial" w:hAnsi="Arial" w:cs="Arial"/>
        </w:rPr>
        <w:lastRenderedPageBreak/>
        <w:t>M</w:t>
      </w:r>
      <w:r w:rsidR="0078381F" w:rsidRPr="00954CA6">
        <w:rPr>
          <w:rFonts w:ascii="Arial" w:hAnsi="Arial" w:cs="Arial"/>
        </w:rPr>
        <w:t>inistarstvo unutarnjih poslova, Ravnateljstvo civilne zaštite, Područni ured civilne zaštite Rijeka, Služba inspekcijskih poslova R</w:t>
      </w:r>
      <w:r w:rsidR="00834F92" w:rsidRPr="00954CA6">
        <w:rPr>
          <w:rFonts w:ascii="Arial" w:hAnsi="Arial" w:cs="Arial"/>
        </w:rPr>
        <w:t>ijeka</w:t>
      </w:r>
      <w:r w:rsidR="0078381F" w:rsidRPr="00954CA6">
        <w:rPr>
          <w:rFonts w:ascii="Arial" w:hAnsi="Arial" w:cs="Arial"/>
        </w:rPr>
        <w:t>, KLASA: 2</w:t>
      </w:r>
      <w:r w:rsidR="00834F92" w:rsidRPr="00954CA6">
        <w:rPr>
          <w:rFonts w:ascii="Arial" w:hAnsi="Arial" w:cs="Arial"/>
        </w:rPr>
        <w:t>45</w:t>
      </w:r>
      <w:r w:rsidR="0078381F" w:rsidRPr="00954CA6">
        <w:rPr>
          <w:rFonts w:ascii="Arial" w:hAnsi="Arial" w:cs="Arial"/>
        </w:rPr>
        <w:t>-02/2</w:t>
      </w:r>
      <w:r w:rsidR="00834F92" w:rsidRPr="00954CA6">
        <w:rPr>
          <w:rFonts w:ascii="Arial" w:hAnsi="Arial" w:cs="Arial"/>
        </w:rPr>
        <w:t>5</w:t>
      </w:r>
      <w:r w:rsidR="0078381F" w:rsidRPr="00954CA6">
        <w:rPr>
          <w:rFonts w:ascii="Arial" w:hAnsi="Arial" w:cs="Arial"/>
        </w:rPr>
        <w:t>-04/</w:t>
      </w:r>
      <w:r w:rsidR="00834F92" w:rsidRPr="00954CA6">
        <w:rPr>
          <w:rFonts w:ascii="Arial" w:hAnsi="Arial" w:cs="Arial"/>
        </w:rPr>
        <w:t>1097</w:t>
      </w:r>
      <w:r w:rsidR="0078381F" w:rsidRPr="00954CA6">
        <w:rPr>
          <w:rFonts w:ascii="Arial" w:hAnsi="Arial" w:cs="Arial"/>
        </w:rPr>
        <w:t>, URBROJ</w:t>
      </w:r>
      <w:r w:rsidR="00834F92" w:rsidRPr="00954CA6">
        <w:rPr>
          <w:rFonts w:ascii="Arial" w:hAnsi="Arial" w:cs="Arial"/>
        </w:rPr>
        <w:t>:</w:t>
      </w:r>
      <w:r w:rsidR="0078381F" w:rsidRPr="00954CA6">
        <w:rPr>
          <w:rFonts w:ascii="Arial" w:hAnsi="Arial" w:cs="Arial"/>
        </w:rPr>
        <w:t xml:space="preserve"> 511-01-375-2</w:t>
      </w:r>
      <w:r w:rsidR="00834F92" w:rsidRPr="00954CA6">
        <w:rPr>
          <w:rFonts w:ascii="Arial" w:hAnsi="Arial" w:cs="Arial"/>
        </w:rPr>
        <w:t>5-2</w:t>
      </w:r>
      <w:r w:rsidR="0078381F" w:rsidRPr="00954CA6">
        <w:rPr>
          <w:rFonts w:ascii="Arial" w:hAnsi="Arial" w:cs="Arial"/>
        </w:rPr>
        <w:t>-</w:t>
      </w:r>
      <w:r w:rsidR="00834F92" w:rsidRPr="00954CA6">
        <w:rPr>
          <w:rFonts w:ascii="Arial" w:hAnsi="Arial" w:cs="Arial"/>
        </w:rPr>
        <w:t>ML</w:t>
      </w:r>
      <w:r w:rsidR="0078381F" w:rsidRPr="00954CA6">
        <w:rPr>
          <w:rFonts w:ascii="Arial" w:hAnsi="Arial" w:cs="Arial"/>
        </w:rPr>
        <w:t xml:space="preserve">, od </w:t>
      </w:r>
      <w:r w:rsidR="00834F92" w:rsidRPr="00954CA6">
        <w:rPr>
          <w:rFonts w:ascii="Arial" w:hAnsi="Arial" w:cs="Arial"/>
        </w:rPr>
        <w:t>3. srpnja 2025</w:t>
      </w:r>
      <w:r w:rsidR="0078381F" w:rsidRPr="00954CA6">
        <w:rPr>
          <w:rFonts w:ascii="Arial" w:hAnsi="Arial" w:cs="Arial"/>
        </w:rPr>
        <w:t>. godine</w:t>
      </w:r>
    </w:p>
    <w:p w:rsidR="00A64456" w:rsidRPr="00954CA6" w:rsidRDefault="00A64456" w:rsidP="00A64456">
      <w:pPr>
        <w:numPr>
          <w:ilvl w:val="1"/>
          <w:numId w:val="11"/>
        </w:numPr>
        <w:suppressAutoHyphens/>
        <w:autoSpaceDE w:val="0"/>
        <w:rPr>
          <w:rFonts w:ascii="Arial" w:hAnsi="Arial" w:cs="Arial"/>
        </w:rPr>
      </w:pPr>
      <w:r w:rsidRPr="00954CA6">
        <w:rPr>
          <w:rFonts w:ascii="Arial" w:hAnsi="Arial" w:cs="Arial"/>
        </w:rPr>
        <w:t>KD Vodovod i kanalizacija d.o.o. Rijeka, Znak i broj: BB-</w:t>
      </w:r>
      <w:r w:rsidR="00834F92" w:rsidRPr="00954CA6">
        <w:rPr>
          <w:rFonts w:ascii="Arial" w:hAnsi="Arial" w:cs="Arial"/>
        </w:rPr>
        <w:t>1261/5</w:t>
      </w:r>
      <w:r w:rsidRPr="00954CA6">
        <w:rPr>
          <w:rFonts w:ascii="Arial" w:hAnsi="Arial" w:cs="Arial"/>
        </w:rPr>
        <w:t xml:space="preserve">, od </w:t>
      </w:r>
      <w:r w:rsidR="00834F92" w:rsidRPr="00954CA6">
        <w:rPr>
          <w:rFonts w:ascii="Arial" w:hAnsi="Arial" w:cs="Arial"/>
        </w:rPr>
        <w:t>29</w:t>
      </w:r>
      <w:r w:rsidRPr="00954CA6">
        <w:rPr>
          <w:rFonts w:ascii="Arial" w:hAnsi="Arial" w:cs="Arial"/>
        </w:rPr>
        <w:t xml:space="preserve">. </w:t>
      </w:r>
      <w:r w:rsidR="00834F92" w:rsidRPr="00954CA6">
        <w:rPr>
          <w:rFonts w:ascii="Arial" w:hAnsi="Arial" w:cs="Arial"/>
        </w:rPr>
        <w:t>rujna 2025</w:t>
      </w:r>
      <w:r w:rsidRPr="00954CA6">
        <w:rPr>
          <w:rFonts w:ascii="Arial" w:hAnsi="Arial" w:cs="Arial"/>
        </w:rPr>
        <w:t>. godine,</w:t>
      </w:r>
    </w:p>
    <w:p w:rsidR="00834F92" w:rsidRPr="00954CA6" w:rsidRDefault="00834F92" w:rsidP="00A64456">
      <w:pPr>
        <w:numPr>
          <w:ilvl w:val="1"/>
          <w:numId w:val="11"/>
        </w:numPr>
        <w:suppressAutoHyphens/>
        <w:autoSpaceDE w:val="0"/>
        <w:rPr>
          <w:rFonts w:ascii="Arial" w:hAnsi="Arial" w:cs="Arial"/>
        </w:rPr>
      </w:pPr>
      <w:r w:rsidRPr="00954CA6">
        <w:rPr>
          <w:rFonts w:ascii="Arial" w:hAnsi="Arial" w:cs="Arial"/>
        </w:rPr>
        <w:t xml:space="preserve">Hrvatske vode, </w:t>
      </w:r>
      <w:proofErr w:type="spellStart"/>
      <w:r w:rsidRPr="00954CA6">
        <w:rPr>
          <w:rFonts w:ascii="Arial" w:hAnsi="Arial" w:cs="Arial"/>
        </w:rPr>
        <w:t>Vodnogospodarski</w:t>
      </w:r>
      <w:proofErr w:type="spellEnd"/>
      <w:r w:rsidRPr="00954CA6">
        <w:rPr>
          <w:rFonts w:ascii="Arial" w:hAnsi="Arial" w:cs="Arial"/>
        </w:rPr>
        <w:t xml:space="preserve"> odjel za slivove sjevernog Jadrana, KLASA: 325-09/2502/0003836, URBROJ: 374-23-3-25-2, od 30. rujna 2025. godine</w:t>
      </w:r>
    </w:p>
    <w:p w:rsidR="00A64456" w:rsidRPr="00954CA6" w:rsidRDefault="00A64456" w:rsidP="00A64456">
      <w:pPr>
        <w:numPr>
          <w:ilvl w:val="1"/>
          <w:numId w:val="11"/>
        </w:numPr>
        <w:suppressAutoHyphens/>
        <w:autoSpaceDE w:val="0"/>
        <w:rPr>
          <w:rFonts w:ascii="Arial" w:hAnsi="Arial" w:cs="Arial"/>
        </w:rPr>
      </w:pPr>
      <w:r w:rsidRPr="00954CA6">
        <w:rPr>
          <w:rFonts w:ascii="Arial" w:hAnsi="Arial" w:cs="Arial"/>
        </w:rPr>
        <w:t>Hrvatska regulatorna agencija za mrežne djelatnosti, Zagreb, KLASA: 361-03/</w:t>
      </w:r>
      <w:r w:rsidR="00834F92" w:rsidRPr="00954CA6">
        <w:rPr>
          <w:rFonts w:ascii="Arial" w:hAnsi="Arial" w:cs="Arial"/>
        </w:rPr>
        <w:t>25-04/40</w:t>
      </w:r>
      <w:r w:rsidRPr="00954CA6">
        <w:rPr>
          <w:rFonts w:ascii="Arial" w:hAnsi="Arial" w:cs="Arial"/>
        </w:rPr>
        <w:t>, URBROJ: 376-05-3-</w:t>
      </w:r>
      <w:r w:rsidR="00834F92" w:rsidRPr="00954CA6">
        <w:rPr>
          <w:rFonts w:ascii="Arial" w:hAnsi="Arial" w:cs="Arial"/>
        </w:rPr>
        <w:t>25-02, od 15</w:t>
      </w:r>
      <w:r w:rsidRPr="00954CA6">
        <w:rPr>
          <w:rFonts w:ascii="Arial" w:hAnsi="Arial" w:cs="Arial"/>
        </w:rPr>
        <w:t xml:space="preserve">. </w:t>
      </w:r>
      <w:r w:rsidR="00834F92" w:rsidRPr="00954CA6">
        <w:rPr>
          <w:rFonts w:ascii="Arial" w:hAnsi="Arial" w:cs="Arial"/>
        </w:rPr>
        <w:t>svibnja 2025</w:t>
      </w:r>
      <w:r w:rsidRPr="00954CA6">
        <w:rPr>
          <w:rFonts w:ascii="Arial" w:hAnsi="Arial" w:cs="Arial"/>
        </w:rPr>
        <w:t>. godine</w:t>
      </w:r>
    </w:p>
    <w:p w:rsidR="00834F92" w:rsidRPr="00954CA6" w:rsidRDefault="00E92B65" w:rsidP="00834F92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54CA6">
        <w:rPr>
          <w:rFonts w:ascii="Arial" w:hAnsi="Arial" w:cs="Arial"/>
        </w:rPr>
        <w:t>d</w:t>
      </w:r>
      <w:r w:rsidR="00834F92" w:rsidRPr="00954CA6">
        <w:rPr>
          <w:rFonts w:ascii="Arial" w:hAnsi="Arial" w:cs="Arial"/>
        </w:rPr>
        <w:t xml:space="preserve">ostavljena je Obavijest Državnog inspektorata, Područni ured Rijeka, Služba sanitarne inspekcije, KLASA: 540-02/25-03/487, URBROJ: 443-02-02-03-25-2, od 09. svibnja 2025. godine da se ne izdaje potvrda na glavni projekt, jer nema posebnih uvjeta </w:t>
      </w:r>
      <w:r w:rsidRPr="00954CA6">
        <w:rPr>
          <w:rFonts w:ascii="Arial" w:hAnsi="Arial" w:cs="Arial"/>
        </w:rPr>
        <w:t>i uvjeta za zaštitu od buke za predmetnu građevinu</w:t>
      </w:r>
    </w:p>
    <w:p w:rsidR="00760EA1" w:rsidRPr="00954CA6" w:rsidRDefault="00760EA1" w:rsidP="00760EA1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54CA6">
        <w:rPr>
          <w:rFonts w:ascii="Arial" w:hAnsi="Arial" w:cs="Arial"/>
        </w:rPr>
        <w:t>da je priložena Iskaznica energetskih svojstava zgrade</w:t>
      </w:r>
    </w:p>
    <w:p w:rsidR="00760EA1" w:rsidRPr="00954CA6" w:rsidRDefault="00760EA1" w:rsidP="00760EA1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54CA6">
        <w:rPr>
          <w:rFonts w:ascii="Arial" w:hAnsi="Arial" w:cs="Arial"/>
        </w:rPr>
        <w:t xml:space="preserve"> da je priložena suglasnost vlasnika susjednih čestica za nadogradnju građevine u slučaju da postojeća građevina ima manju udaljenosti od susjednih čestica, sukladno članku 37.b Prostornog plana uređenja Općine Jelenje: </w:t>
      </w:r>
    </w:p>
    <w:p w:rsidR="00E509DA" w:rsidRPr="002316B0" w:rsidRDefault="00E509DA" w:rsidP="002316B0">
      <w:pPr>
        <w:pStyle w:val="ListParagraph"/>
        <w:suppressAutoHyphens/>
        <w:autoSpaceDE w:val="0"/>
        <w:jc w:val="both"/>
        <w:rPr>
          <w:rFonts w:ascii="Arial" w:hAnsi="Arial" w:cs="Arial"/>
        </w:rPr>
      </w:pPr>
      <w:r w:rsidRPr="00E509DA">
        <w:rPr>
          <w:rFonts w:ascii="Arial" w:hAnsi="Arial" w:cs="Arial"/>
        </w:rPr>
        <w:t xml:space="preserve">- </w:t>
      </w:r>
      <w:r w:rsidRPr="002316B0">
        <w:rPr>
          <w:rFonts w:ascii="Arial" w:hAnsi="Arial" w:cs="Arial"/>
        </w:rPr>
        <w:t xml:space="preserve">suglasnost Ružice Gregov, Rijeka, </w:t>
      </w:r>
      <w:proofErr w:type="spellStart"/>
      <w:r w:rsidRPr="002316B0">
        <w:rPr>
          <w:rFonts w:ascii="Arial" w:hAnsi="Arial" w:cs="Arial"/>
        </w:rPr>
        <w:t>Svilno</w:t>
      </w:r>
      <w:proofErr w:type="spellEnd"/>
      <w:r w:rsidRPr="002316B0">
        <w:rPr>
          <w:rFonts w:ascii="Arial" w:hAnsi="Arial" w:cs="Arial"/>
        </w:rPr>
        <w:t xml:space="preserve"> 93 i Mile </w:t>
      </w:r>
      <w:proofErr w:type="spellStart"/>
      <w:r w:rsidRPr="002316B0">
        <w:rPr>
          <w:rFonts w:ascii="Arial" w:hAnsi="Arial" w:cs="Arial"/>
        </w:rPr>
        <w:t>M</w:t>
      </w:r>
      <w:r w:rsidR="002316B0" w:rsidRPr="002316B0">
        <w:rPr>
          <w:rFonts w:ascii="Arial" w:hAnsi="Arial" w:cs="Arial"/>
        </w:rPr>
        <w:t>il</w:t>
      </w:r>
      <w:r w:rsidRPr="002316B0">
        <w:rPr>
          <w:rFonts w:ascii="Arial" w:hAnsi="Arial" w:cs="Arial"/>
        </w:rPr>
        <w:t>ovca</w:t>
      </w:r>
      <w:proofErr w:type="spellEnd"/>
      <w:r w:rsidRPr="002316B0">
        <w:rPr>
          <w:rFonts w:ascii="Arial" w:hAnsi="Arial" w:cs="Arial"/>
        </w:rPr>
        <w:t>, Vele Dražice  72, ovjerena kod javnog bilježnika Anđelke Smojver B</w:t>
      </w:r>
      <w:r w:rsidR="00CB02FC" w:rsidRPr="002316B0">
        <w:rPr>
          <w:rFonts w:ascii="Arial" w:hAnsi="Arial" w:cs="Arial"/>
        </w:rPr>
        <w:t>ašić, Rijeka, Broj: OV-3 631/98, od 23. lipnja 1998. godine i Broj: OV-5 913/98 od 28. listopada 2025. godine</w:t>
      </w:r>
    </w:p>
    <w:p w:rsidR="00760EA1" w:rsidRPr="002316B0" w:rsidRDefault="005F0983" w:rsidP="002316B0">
      <w:pPr>
        <w:suppressAutoHyphens/>
        <w:autoSpaceDE w:val="0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2316B0">
        <w:rPr>
          <w:rFonts w:ascii="Arial" w:hAnsi="Arial" w:cs="Arial"/>
        </w:rPr>
        <w:t xml:space="preserve">suglasnost Dražena Gregova, Dražice, Vele Dražice 79, OIB: 14032492901, kao vlasnika </w:t>
      </w:r>
      <w:proofErr w:type="spellStart"/>
      <w:r w:rsidRPr="002316B0">
        <w:rPr>
          <w:rFonts w:ascii="Arial" w:hAnsi="Arial" w:cs="Arial"/>
        </w:rPr>
        <w:t>k.č</w:t>
      </w:r>
      <w:proofErr w:type="spellEnd"/>
      <w:r w:rsidRPr="002316B0">
        <w:rPr>
          <w:rFonts w:ascii="Arial" w:hAnsi="Arial" w:cs="Arial"/>
        </w:rPr>
        <w:t xml:space="preserve">. 1097 i 1095/3, k.o. Dražice ovjerena od javnog bilježnika Vesne </w:t>
      </w:r>
      <w:proofErr w:type="spellStart"/>
      <w:r w:rsidRPr="002316B0">
        <w:rPr>
          <w:rFonts w:ascii="Arial" w:hAnsi="Arial" w:cs="Arial"/>
        </w:rPr>
        <w:t>Šeškar</w:t>
      </w:r>
      <w:proofErr w:type="spellEnd"/>
      <w:r w:rsidRPr="002316B0">
        <w:rPr>
          <w:rFonts w:ascii="Arial" w:hAnsi="Arial" w:cs="Arial"/>
        </w:rPr>
        <w:t>, Čavle, broj: OV-2590/2025. od 14.04.2025. godine</w:t>
      </w:r>
    </w:p>
    <w:p w:rsidR="00CB02FC" w:rsidRPr="002316B0" w:rsidRDefault="00CB02FC" w:rsidP="002316B0">
      <w:pPr>
        <w:suppressAutoHyphens/>
        <w:autoSpaceDE w:val="0"/>
        <w:ind w:left="720"/>
        <w:jc w:val="both"/>
        <w:rPr>
          <w:rFonts w:ascii="Arial" w:hAnsi="Arial" w:cs="Arial"/>
        </w:rPr>
      </w:pPr>
      <w:r w:rsidRPr="002316B0">
        <w:rPr>
          <w:rFonts w:ascii="Arial" w:hAnsi="Arial" w:cs="Arial"/>
        </w:rPr>
        <w:t xml:space="preserve">- Izjava Mile </w:t>
      </w:r>
      <w:proofErr w:type="spellStart"/>
      <w:r w:rsidRPr="002316B0">
        <w:rPr>
          <w:rFonts w:ascii="Arial" w:hAnsi="Arial" w:cs="Arial"/>
        </w:rPr>
        <w:t>Milovca</w:t>
      </w:r>
      <w:proofErr w:type="spellEnd"/>
      <w:r w:rsidRPr="002316B0">
        <w:rPr>
          <w:rFonts w:ascii="Arial" w:hAnsi="Arial" w:cs="Arial"/>
        </w:rPr>
        <w:t xml:space="preserve">, Dražice, Vele Dražice 72 da je isti vanknjižni vlasnik </w:t>
      </w:r>
      <w:proofErr w:type="spellStart"/>
      <w:r w:rsidRPr="002316B0">
        <w:rPr>
          <w:rFonts w:ascii="Arial" w:hAnsi="Arial" w:cs="Arial"/>
        </w:rPr>
        <w:t>k.č</w:t>
      </w:r>
      <w:proofErr w:type="spellEnd"/>
      <w:r w:rsidRPr="002316B0">
        <w:rPr>
          <w:rFonts w:ascii="Arial" w:hAnsi="Arial" w:cs="Arial"/>
        </w:rPr>
        <w:t>. 1095/2, k.o. Dražice,</w:t>
      </w:r>
    </w:p>
    <w:p w:rsidR="00CB02FC" w:rsidRPr="002316B0" w:rsidRDefault="00CB02FC" w:rsidP="002316B0">
      <w:pPr>
        <w:suppressAutoHyphens/>
        <w:autoSpaceDE w:val="0"/>
        <w:ind w:left="720"/>
        <w:jc w:val="both"/>
        <w:rPr>
          <w:rFonts w:ascii="Arial" w:hAnsi="Arial" w:cs="Arial"/>
        </w:rPr>
      </w:pPr>
      <w:r w:rsidRPr="002316B0">
        <w:rPr>
          <w:rFonts w:ascii="Arial" w:hAnsi="Arial" w:cs="Arial"/>
        </w:rPr>
        <w:t xml:space="preserve">- Izjava Ružice Gregov, Dražice, Vele Dražice 76 da je ista vanknjižni vlasnik </w:t>
      </w:r>
      <w:proofErr w:type="spellStart"/>
      <w:r w:rsidRPr="002316B0">
        <w:rPr>
          <w:rFonts w:ascii="Arial" w:hAnsi="Arial" w:cs="Arial"/>
        </w:rPr>
        <w:t>k.č</w:t>
      </w:r>
      <w:proofErr w:type="spellEnd"/>
      <w:r w:rsidRPr="002316B0">
        <w:rPr>
          <w:rFonts w:ascii="Arial" w:hAnsi="Arial" w:cs="Arial"/>
        </w:rPr>
        <w:t>. 1096/2, k.o. Dražice,</w:t>
      </w:r>
    </w:p>
    <w:p w:rsidR="005F0983" w:rsidRPr="002316B0" w:rsidRDefault="005F0983" w:rsidP="002316B0">
      <w:pPr>
        <w:suppressAutoHyphens/>
        <w:autoSpaceDE w:val="0"/>
        <w:ind w:left="720"/>
        <w:jc w:val="both"/>
        <w:rPr>
          <w:rFonts w:ascii="Arial" w:hAnsi="Arial" w:cs="Arial"/>
        </w:rPr>
      </w:pPr>
      <w:r w:rsidRPr="002316B0">
        <w:rPr>
          <w:rFonts w:ascii="Arial" w:hAnsi="Arial" w:cs="Arial"/>
        </w:rPr>
        <w:t>- preslika kupoprod</w:t>
      </w:r>
      <w:r w:rsidR="00117D60" w:rsidRPr="002316B0">
        <w:rPr>
          <w:rFonts w:ascii="Arial" w:hAnsi="Arial" w:cs="Arial"/>
        </w:rPr>
        <w:t>a</w:t>
      </w:r>
      <w:r w:rsidRPr="002316B0">
        <w:rPr>
          <w:rFonts w:ascii="Arial" w:hAnsi="Arial" w:cs="Arial"/>
        </w:rPr>
        <w:t xml:space="preserve">jnog ugovora sklopljeno između Sanjina Starčevića, Rijeka, Braće </w:t>
      </w:r>
      <w:proofErr w:type="spellStart"/>
      <w:r w:rsidRPr="002316B0">
        <w:rPr>
          <w:rFonts w:ascii="Arial" w:hAnsi="Arial" w:cs="Arial"/>
        </w:rPr>
        <w:t>Pavlinić</w:t>
      </w:r>
      <w:proofErr w:type="spellEnd"/>
      <w:r w:rsidRPr="002316B0">
        <w:rPr>
          <w:rFonts w:ascii="Arial" w:hAnsi="Arial" w:cs="Arial"/>
        </w:rPr>
        <w:t xml:space="preserve"> 3, kao prodavatelja s jedne strane i </w:t>
      </w:r>
      <w:proofErr w:type="spellStart"/>
      <w:r w:rsidRPr="002316B0">
        <w:rPr>
          <w:rFonts w:ascii="Arial" w:hAnsi="Arial" w:cs="Arial"/>
        </w:rPr>
        <w:t>Milovac</w:t>
      </w:r>
      <w:proofErr w:type="spellEnd"/>
      <w:r w:rsidRPr="002316B0">
        <w:rPr>
          <w:rFonts w:ascii="Arial" w:hAnsi="Arial" w:cs="Arial"/>
        </w:rPr>
        <w:t xml:space="preserve"> </w:t>
      </w:r>
      <w:proofErr w:type="spellStart"/>
      <w:r w:rsidRPr="002316B0">
        <w:rPr>
          <w:rFonts w:ascii="Arial" w:hAnsi="Arial" w:cs="Arial"/>
        </w:rPr>
        <w:t>Milosave</w:t>
      </w:r>
      <w:proofErr w:type="spellEnd"/>
      <w:r w:rsidRPr="002316B0">
        <w:rPr>
          <w:rFonts w:ascii="Arial" w:hAnsi="Arial" w:cs="Arial"/>
        </w:rPr>
        <w:t xml:space="preserve"> i </w:t>
      </w:r>
      <w:proofErr w:type="spellStart"/>
      <w:r w:rsidRPr="002316B0">
        <w:rPr>
          <w:rFonts w:ascii="Arial" w:hAnsi="Arial" w:cs="Arial"/>
        </w:rPr>
        <w:t>Milovac</w:t>
      </w:r>
      <w:proofErr w:type="spellEnd"/>
      <w:r w:rsidRPr="002316B0">
        <w:rPr>
          <w:rFonts w:ascii="Arial" w:hAnsi="Arial" w:cs="Arial"/>
        </w:rPr>
        <w:t xml:space="preserve"> Mile, oboje iz Njivica, Jadranska </w:t>
      </w:r>
      <w:proofErr w:type="spellStart"/>
      <w:r w:rsidRPr="002316B0">
        <w:rPr>
          <w:rFonts w:ascii="Arial" w:hAnsi="Arial" w:cs="Arial"/>
        </w:rPr>
        <w:t>bb</w:t>
      </w:r>
      <w:proofErr w:type="spellEnd"/>
      <w:r w:rsidRPr="002316B0">
        <w:rPr>
          <w:rFonts w:ascii="Arial" w:hAnsi="Arial" w:cs="Arial"/>
        </w:rPr>
        <w:t>, kao kupca o kupoprodaji objekta sa okućni</w:t>
      </w:r>
      <w:r w:rsidR="00117D60" w:rsidRPr="002316B0">
        <w:rPr>
          <w:rFonts w:ascii="Arial" w:hAnsi="Arial" w:cs="Arial"/>
        </w:rPr>
        <w:t>com</w:t>
      </w:r>
      <w:r w:rsidRPr="002316B0">
        <w:rPr>
          <w:rFonts w:ascii="Arial" w:hAnsi="Arial" w:cs="Arial"/>
        </w:rPr>
        <w:t xml:space="preserve"> na </w:t>
      </w:r>
      <w:proofErr w:type="spellStart"/>
      <w:r w:rsidRPr="002316B0">
        <w:rPr>
          <w:rFonts w:ascii="Arial" w:hAnsi="Arial" w:cs="Arial"/>
        </w:rPr>
        <w:t>k.č</w:t>
      </w:r>
      <w:proofErr w:type="spellEnd"/>
      <w:r w:rsidRPr="002316B0">
        <w:rPr>
          <w:rFonts w:ascii="Arial" w:hAnsi="Arial" w:cs="Arial"/>
        </w:rPr>
        <w:t>. 1095/2, k.o. Dražice, ovjeren</w:t>
      </w:r>
      <w:r w:rsidR="00117D60" w:rsidRPr="002316B0">
        <w:rPr>
          <w:rFonts w:ascii="Arial" w:hAnsi="Arial" w:cs="Arial"/>
        </w:rPr>
        <w:t xml:space="preserve"> </w:t>
      </w:r>
      <w:r w:rsidRPr="002316B0">
        <w:rPr>
          <w:rFonts w:ascii="Arial" w:hAnsi="Arial" w:cs="Arial"/>
        </w:rPr>
        <w:t>od Sanjina Starčevića, pred Uredom za opću upravu, Rijeka, Primorsko-goran</w:t>
      </w:r>
      <w:r w:rsidR="00117D60" w:rsidRPr="002316B0">
        <w:rPr>
          <w:rFonts w:ascii="Arial" w:hAnsi="Arial" w:cs="Arial"/>
        </w:rPr>
        <w:t>s</w:t>
      </w:r>
      <w:r w:rsidRPr="002316B0">
        <w:rPr>
          <w:rFonts w:ascii="Arial" w:hAnsi="Arial" w:cs="Arial"/>
        </w:rPr>
        <w:t>ke županije, Ov. Br. 66854, od 18.10.1994.god</w:t>
      </w:r>
      <w:r w:rsidR="00117D60" w:rsidRPr="002316B0">
        <w:rPr>
          <w:rFonts w:ascii="Arial" w:hAnsi="Arial" w:cs="Arial"/>
        </w:rPr>
        <w:t>i</w:t>
      </w:r>
      <w:r w:rsidRPr="002316B0">
        <w:rPr>
          <w:rFonts w:ascii="Arial" w:hAnsi="Arial" w:cs="Arial"/>
        </w:rPr>
        <w:t>ne</w:t>
      </w:r>
    </w:p>
    <w:p w:rsidR="006E26D2" w:rsidRPr="002316B0" w:rsidRDefault="006E26D2" w:rsidP="002316B0">
      <w:pPr>
        <w:suppressAutoHyphens/>
        <w:autoSpaceDE w:val="0"/>
        <w:ind w:left="720"/>
        <w:jc w:val="both"/>
        <w:rPr>
          <w:rFonts w:ascii="Arial" w:hAnsi="Arial" w:cs="Arial"/>
        </w:rPr>
      </w:pPr>
      <w:r w:rsidRPr="002316B0">
        <w:rPr>
          <w:rFonts w:ascii="Arial" w:hAnsi="Arial" w:cs="Arial"/>
        </w:rPr>
        <w:t xml:space="preserve">- preslika </w:t>
      </w:r>
      <w:r w:rsidR="00F626F4" w:rsidRPr="002316B0">
        <w:rPr>
          <w:rFonts w:ascii="Arial" w:hAnsi="Arial" w:cs="Arial"/>
        </w:rPr>
        <w:t>d</w:t>
      </w:r>
      <w:r w:rsidRPr="002316B0">
        <w:rPr>
          <w:rFonts w:ascii="Arial" w:hAnsi="Arial" w:cs="Arial"/>
        </w:rPr>
        <w:t>iobnog ugovora, sklop</w:t>
      </w:r>
      <w:r w:rsidR="002B4367" w:rsidRPr="002316B0">
        <w:rPr>
          <w:rFonts w:ascii="Arial" w:hAnsi="Arial" w:cs="Arial"/>
        </w:rPr>
        <w:t>ljenog</w:t>
      </w:r>
      <w:r w:rsidRPr="002316B0">
        <w:rPr>
          <w:rFonts w:ascii="Arial" w:hAnsi="Arial" w:cs="Arial"/>
        </w:rPr>
        <w:t xml:space="preserve"> između Hlača Rajka</w:t>
      </w:r>
      <w:r w:rsidR="002B4367" w:rsidRPr="002316B0">
        <w:rPr>
          <w:rFonts w:ascii="Arial" w:hAnsi="Arial" w:cs="Arial"/>
        </w:rPr>
        <w:t>,</w:t>
      </w:r>
      <w:r w:rsidRPr="002316B0">
        <w:rPr>
          <w:rFonts w:ascii="Arial" w:hAnsi="Arial" w:cs="Arial"/>
        </w:rPr>
        <w:t xml:space="preserve"> Dražice, Vrh Dvorce 72, </w:t>
      </w:r>
      <w:proofErr w:type="spellStart"/>
      <w:r w:rsidRPr="002316B0">
        <w:rPr>
          <w:rFonts w:ascii="Arial" w:hAnsi="Arial" w:cs="Arial"/>
        </w:rPr>
        <w:t>Frlan</w:t>
      </w:r>
      <w:proofErr w:type="spellEnd"/>
      <w:r w:rsidRPr="002316B0">
        <w:rPr>
          <w:rFonts w:ascii="Arial" w:hAnsi="Arial" w:cs="Arial"/>
        </w:rPr>
        <w:t xml:space="preserve"> Dunje, </w:t>
      </w:r>
      <w:proofErr w:type="spellStart"/>
      <w:r w:rsidRPr="002316B0">
        <w:rPr>
          <w:rFonts w:ascii="Arial" w:hAnsi="Arial" w:cs="Arial"/>
        </w:rPr>
        <w:t>Podrvanj</w:t>
      </w:r>
      <w:proofErr w:type="spellEnd"/>
      <w:r w:rsidRPr="002316B0">
        <w:rPr>
          <w:rFonts w:ascii="Arial" w:hAnsi="Arial" w:cs="Arial"/>
        </w:rPr>
        <w:t xml:space="preserve">, </w:t>
      </w:r>
      <w:proofErr w:type="spellStart"/>
      <w:r w:rsidRPr="002316B0">
        <w:rPr>
          <w:rFonts w:ascii="Arial" w:hAnsi="Arial" w:cs="Arial"/>
        </w:rPr>
        <w:t>Podčudnić</w:t>
      </w:r>
      <w:proofErr w:type="spellEnd"/>
      <w:r w:rsidRPr="002316B0">
        <w:rPr>
          <w:rFonts w:ascii="Arial" w:hAnsi="Arial" w:cs="Arial"/>
        </w:rPr>
        <w:t xml:space="preserve"> 90, Petrović Mire, Rijeka </w:t>
      </w:r>
      <w:proofErr w:type="spellStart"/>
      <w:r w:rsidRPr="002316B0">
        <w:rPr>
          <w:rFonts w:ascii="Arial" w:hAnsi="Arial" w:cs="Arial"/>
        </w:rPr>
        <w:t>Podbreg</w:t>
      </w:r>
      <w:proofErr w:type="spellEnd"/>
      <w:r w:rsidRPr="002316B0">
        <w:rPr>
          <w:rFonts w:ascii="Arial" w:hAnsi="Arial" w:cs="Arial"/>
        </w:rPr>
        <w:t xml:space="preserve"> 10 i Hlača Milana, Dražice, Vrh Dvorce 72</w:t>
      </w:r>
      <w:r w:rsidR="002B4367" w:rsidRPr="002316B0">
        <w:rPr>
          <w:rFonts w:ascii="Arial" w:hAnsi="Arial" w:cs="Arial"/>
        </w:rPr>
        <w:t>,</w:t>
      </w:r>
      <w:r w:rsidRPr="002316B0">
        <w:rPr>
          <w:rFonts w:ascii="Arial" w:hAnsi="Arial" w:cs="Arial"/>
        </w:rPr>
        <w:t xml:space="preserve"> s jedne strane i Gregov Ružice, </w:t>
      </w:r>
      <w:proofErr w:type="spellStart"/>
      <w:r w:rsidRPr="002316B0">
        <w:rPr>
          <w:rFonts w:ascii="Arial" w:hAnsi="Arial" w:cs="Arial"/>
        </w:rPr>
        <w:t>Svilno</w:t>
      </w:r>
      <w:proofErr w:type="spellEnd"/>
      <w:r w:rsidRPr="002316B0">
        <w:rPr>
          <w:rFonts w:ascii="Arial" w:hAnsi="Arial" w:cs="Arial"/>
        </w:rPr>
        <w:t xml:space="preserve">, </w:t>
      </w:r>
      <w:proofErr w:type="spellStart"/>
      <w:r w:rsidRPr="002316B0">
        <w:rPr>
          <w:rFonts w:ascii="Arial" w:hAnsi="Arial" w:cs="Arial"/>
        </w:rPr>
        <w:t>Svilno</w:t>
      </w:r>
      <w:proofErr w:type="spellEnd"/>
      <w:r w:rsidRPr="002316B0">
        <w:rPr>
          <w:rFonts w:ascii="Arial" w:hAnsi="Arial" w:cs="Arial"/>
        </w:rPr>
        <w:t xml:space="preserve"> 93</w:t>
      </w:r>
      <w:r w:rsidR="00A642B9" w:rsidRPr="002316B0">
        <w:rPr>
          <w:rFonts w:ascii="Arial" w:hAnsi="Arial" w:cs="Arial"/>
        </w:rPr>
        <w:t>, s druge strane</w:t>
      </w:r>
      <w:r w:rsidR="002B4367" w:rsidRPr="002316B0">
        <w:rPr>
          <w:rFonts w:ascii="Arial" w:hAnsi="Arial" w:cs="Arial"/>
        </w:rPr>
        <w:t>,</w:t>
      </w:r>
      <w:r w:rsidR="00A642B9" w:rsidRPr="002316B0">
        <w:rPr>
          <w:rFonts w:ascii="Arial" w:hAnsi="Arial" w:cs="Arial"/>
        </w:rPr>
        <w:t xml:space="preserve"> kojim </w:t>
      </w:r>
      <w:proofErr w:type="spellStart"/>
      <w:r w:rsidR="00A642B9" w:rsidRPr="002316B0">
        <w:rPr>
          <w:rFonts w:ascii="Arial" w:hAnsi="Arial" w:cs="Arial"/>
        </w:rPr>
        <w:t>k.č</w:t>
      </w:r>
      <w:proofErr w:type="spellEnd"/>
      <w:r w:rsidR="00A642B9" w:rsidRPr="002316B0">
        <w:rPr>
          <w:rFonts w:ascii="Arial" w:hAnsi="Arial" w:cs="Arial"/>
        </w:rPr>
        <w:t>. 1096/2, k.o. Dražice pripada u cijelosti  Gregov R</w:t>
      </w:r>
      <w:r w:rsidR="002B4367" w:rsidRPr="002316B0">
        <w:rPr>
          <w:rFonts w:ascii="Arial" w:hAnsi="Arial" w:cs="Arial"/>
        </w:rPr>
        <w:t>užici, ovjeren od javnog b</w:t>
      </w:r>
      <w:r w:rsidR="00A642B9" w:rsidRPr="002316B0">
        <w:rPr>
          <w:rFonts w:ascii="Arial" w:hAnsi="Arial" w:cs="Arial"/>
        </w:rPr>
        <w:t xml:space="preserve">ilježnika Vesne </w:t>
      </w:r>
      <w:proofErr w:type="spellStart"/>
      <w:r w:rsidR="00A642B9" w:rsidRPr="002316B0">
        <w:rPr>
          <w:rFonts w:ascii="Arial" w:hAnsi="Arial" w:cs="Arial"/>
        </w:rPr>
        <w:t>Švegović</w:t>
      </w:r>
      <w:proofErr w:type="spellEnd"/>
      <w:r w:rsidR="00A642B9" w:rsidRPr="002316B0">
        <w:rPr>
          <w:rFonts w:ascii="Arial" w:hAnsi="Arial" w:cs="Arial"/>
        </w:rPr>
        <w:t xml:space="preserve">, Rijeka, </w:t>
      </w:r>
      <w:proofErr w:type="spellStart"/>
      <w:r w:rsidR="00A642B9" w:rsidRPr="002316B0">
        <w:rPr>
          <w:rFonts w:ascii="Arial" w:hAnsi="Arial" w:cs="Arial"/>
        </w:rPr>
        <w:t>Svilno</w:t>
      </w:r>
      <w:proofErr w:type="spellEnd"/>
      <w:r w:rsidR="00A642B9" w:rsidRPr="002316B0">
        <w:rPr>
          <w:rFonts w:ascii="Arial" w:hAnsi="Arial" w:cs="Arial"/>
        </w:rPr>
        <w:t xml:space="preserve"> 93, broj OV-2156/95,</w:t>
      </w:r>
      <w:r w:rsidR="00333836" w:rsidRPr="002316B0">
        <w:rPr>
          <w:rFonts w:ascii="Arial" w:hAnsi="Arial" w:cs="Arial"/>
        </w:rPr>
        <w:t xml:space="preserve"> OV-2157/95, OV-2158/95, OV-2159/95i 2160/95, sve od </w:t>
      </w:r>
      <w:r w:rsidR="00A642B9" w:rsidRPr="002316B0">
        <w:rPr>
          <w:rFonts w:ascii="Arial" w:hAnsi="Arial" w:cs="Arial"/>
        </w:rPr>
        <w:t>1.06.1995. godine</w:t>
      </w:r>
    </w:p>
    <w:p w:rsidR="00F626F4" w:rsidRPr="002316B0" w:rsidRDefault="00F626F4" w:rsidP="002316B0">
      <w:pPr>
        <w:suppressAutoHyphens/>
        <w:autoSpaceDE w:val="0"/>
        <w:ind w:left="720"/>
        <w:jc w:val="both"/>
        <w:rPr>
          <w:rFonts w:ascii="Arial" w:hAnsi="Arial" w:cs="Arial"/>
        </w:rPr>
      </w:pPr>
      <w:r w:rsidRPr="002316B0">
        <w:rPr>
          <w:rFonts w:ascii="Arial" w:hAnsi="Arial" w:cs="Arial"/>
        </w:rPr>
        <w:t xml:space="preserve">- preslika kupoprodajnog ugovora, sklopljenog između Hlača Rajka, Dražice, Vrh Dvorce 72, </w:t>
      </w:r>
      <w:proofErr w:type="spellStart"/>
      <w:r w:rsidRPr="002316B0">
        <w:rPr>
          <w:rFonts w:ascii="Arial" w:hAnsi="Arial" w:cs="Arial"/>
        </w:rPr>
        <w:t>Frlan</w:t>
      </w:r>
      <w:proofErr w:type="spellEnd"/>
      <w:r w:rsidRPr="002316B0">
        <w:rPr>
          <w:rFonts w:ascii="Arial" w:hAnsi="Arial" w:cs="Arial"/>
        </w:rPr>
        <w:t xml:space="preserve"> Dunje, </w:t>
      </w:r>
      <w:proofErr w:type="spellStart"/>
      <w:r w:rsidRPr="002316B0">
        <w:rPr>
          <w:rFonts w:ascii="Arial" w:hAnsi="Arial" w:cs="Arial"/>
        </w:rPr>
        <w:t>Podrvanj</w:t>
      </w:r>
      <w:proofErr w:type="spellEnd"/>
      <w:r w:rsidRPr="002316B0">
        <w:rPr>
          <w:rFonts w:ascii="Arial" w:hAnsi="Arial" w:cs="Arial"/>
        </w:rPr>
        <w:t xml:space="preserve">, </w:t>
      </w:r>
      <w:proofErr w:type="spellStart"/>
      <w:r w:rsidRPr="002316B0">
        <w:rPr>
          <w:rFonts w:ascii="Arial" w:hAnsi="Arial" w:cs="Arial"/>
        </w:rPr>
        <w:t>Podčudnić</w:t>
      </w:r>
      <w:proofErr w:type="spellEnd"/>
      <w:r w:rsidRPr="002316B0">
        <w:rPr>
          <w:rFonts w:ascii="Arial" w:hAnsi="Arial" w:cs="Arial"/>
        </w:rPr>
        <w:t xml:space="preserve"> 90, Petrović Mire, Rijeka </w:t>
      </w:r>
      <w:proofErr w:type="spellStart"/>
      <w:r w:rsidRPr="002316B0">
        <w:rPr>
          <w:rFonts w:ascii="Arial" w:hAnsi="Arial" w:cs="Arial"/>
        </w:rPr>
        <w:t>Podbreg</w:t>
      </w:r>
      <w:proofErr w:type="spellEnd"/>
      <w:r w:rsidRPr="002316B0">
        <w:rPr>
          <w:rFonts w:ascii="Arial" w:hAnsi="Arial" w:cs="Arial"/>
        </w:rPr>
        <w:t xml:space="preserve"> 10 i Hlača Milana, Dražice, Vrh Dvorce 72, kao prodavatelja s jedne strane i Gregov Ružice, </w:t>
      </w:r>
      <w:proofErr w:type="spellStart"/>
      <w:r w:rsidRPr="002316B0">
        <w:rPr>
          <w:rFonts w:ascii="Arial" w:hAnsi="Arial" w:cs="Arial"/>
        </w:rPr>
        <w:t>Svilno</w:t>
      </w:r>
      <w:proofErr w:type="spellEnd"/>
      <w:r w:rsidRPr="002316B0">
        <w:rPr>
          <w:rFonts w:ascii="Arial" w:hAnsi="Arial" w:cs="Arial"/>
        </w:rPr>
        <w:t xml:space="preserve">, </w:t>
      </w:r>
      <w:proofErr w:type="spellStart"/>
      <w:r w:rsidRPr="002316B0">
        <w:rPr>
          <w:rFonts w:ascii="Arial" w:hAnsi="Arial" w:cs="Arial"/>
        </w:rPr>
        <w:t>Svilno</w:t>
      </w:r>
      <w:proofErr w:type="spellEnd"/>
      <w:r w:rsidRPr="002316B0">
        <w:rPr>
          <w:rFonts w:ascii="Arial" w:hAnsi="Arial" w:cs="Arial"/>
        </w:rPr>
        <w:t xml:space="preserve"> 93, kao kupca, za  </w:t>
      </w:r>
      <w:proofErr w:type="spellStart"/>
      <w:r w:rsidRPr="002316B0">
        <w:rPr>
          <w:rFonts w:ascii="Arial" w:hAnsi="Arial" w:cs="Arial"/>
        </w:rPr>
        <w:t>k.č</w:t>
      </w:r>
      <w:proofErr w:type="spellEnd"/>
      <w:r w:rsidRPr="002316B0">
        <w:rPr>
          <w:rFonts w:ascii="Arial" w:hAnsi="Arial" w:cs="Arial"/>
        </w:rPr>
        <w:t xml:space="preserve">. 1096, u površini od 1162 m2, ovjeren od javnog bilježnika Vesne </w:t>
      </w:r>
      <w:proofErr w:type="spellStart"/>
      <w:r w:rsidRPr="002316B0">
        <w:rPr>
          <w:rFonts w:ascii="Arial" w:hAnsi="Arial" w:cs="Arial"/>
        </w:rPr>
        <w:t>Švegović</w:t>
      </w:r>
      <w:proofErr w:type="spellEnd"/>
      <w:r w:rsidRPr="002316B0">
        <w:rPr>
          <w:rFonts w:ascii="Arial" w:hAnsi="Arial" w:cs="Arial"/>
        </w:rPr>
        <w:t xml:space="preserve">, Rijeka, </w:t>
      </w:r>
      <w:proofErr w:type="spellStart"/>
      <w:r w:rsidRPr="002316B0">
        <w:rPr>
          <w:rFonts w:ascii="Arial" w:hAnsi="Arial" w:cs="Arial"/>
        </w:rPr>
        <w:t>Svilno</w:t>
      </w:r>
      <w:proofErr w:type="spellEnd"/>
      <w:r w:rsidRPr="002316B0">
        <w:rPr>
          <w:rFonts w:ascii="Arial" w:hAnsi="Arial" w:cs="Arial"/>
        </w:rPr>
        <w:t xml:space="preserve"> 93, broj OV-2152/95, 2160/95, od 1.06.1995. godine</w:t>
      </w:r>
    </w:p>
    <w:p w:rsidR="00736DEE" w:rsidRPr="002316B0" w:rsidRDefault="002B4367" w:rsidP="002316B0">
      <w:pPr>
        <w:suppressAutoHyphens/>
        <w:autoSpaceDE w:val="0"/>
        <w:ind w:left="720"/>
        <w:jc w:val="both"/>
        <w:rPr>
          <w:rFonts w:ascii="Arial" w:hAnsi="Arial" w:cs="Arial"/>
        </w:rPr>
      </w:pPr>
      <w:r w:rsidRPr="002316B0">
        <w:rPr>
          <w:rFonts w:ascii="Arial" w:hAnsi="Arial" w:cs="Arial"/>
        </w:rPr>
        <w:lastRenderedPageBreak/>
        <w:t xml:space="preserve">- </w:t>
      </w:r>
      <w:r w:rsidR="00736DEE" w:rsidRPr="002316B0">
        <w:rPr>
          <w:rFonts w:ascii="Arial" w:hAnsi="Arial" w:cs="Arial"/>
        </w:rPr>
        <w:t xml:space="preserve">preslika kupoprodajnog ugovora, sklopljenog između Matejčić Milke, </w:t>
      </w:r>
      <w:proofErr w:type="spellStart"/>
      <w:r w:rsidR="00736DEE" w:rsidRPr="002316B0">
        <w:rPr>
          <w:rFonts w:ascii="Arial" w:hAnsi="Arial" w:cs="Arial"/>
        </w:rPr>
        <w:t>Trnocica</w:t>
      </w:r>
      <w:proofErr w:type="spellEnd"/>
      <w:r w:rsidR="00736DEE" w:rsidRPr="002316B0">
        <w:rPr>
          <w:rFonts w:ascii="Arial" w:hAnsi="Arial" w:cs="Arial"/>
        </w:rPr>
        <w:t xml:space="preserve"> 28, Kovačić Antonije, Jelenje, </w:t>
      </w:r>
      <w:proofErr w:type="spellStart"/>
      <w:r w:rsidR="00736DEE" w:rsidRPr="002316B0">
        <w:rPr>
          <w:rFonts w:ascii="Arial" w:hAnsi="Arial" w:cs="Arial"/>
        </w:rPr>
        <w:t>Podkilavac</w:t>
      </w:r>
      <w:proofErr w:type="spellEnd"/>
      <w:r w:rsidR="00736DEE" w:rsidRPr="002316B0">
        <w:rPr>
          <w:rFonts w:ascii="Arial" w:hAnsi="Arial" w:cs="Arial"/>
        </w:rPr>
        <w:t xml:space="preserve"> 83, Kovačić Ivice, Jelenje, </w:t>
      </w:r>
      <w:proofErr w:type="spellStart"/>
      <w:r w:rsidR="00736DEE" w:rsidRPr="002316B0">
        <w:rPr>
          <w:rFonts w:ascii="Arial" w:hAnsi="Arial" w:cs="Arial"/>
        </w:rPr>
        <w:t>Podkilavac</w:t>
      </w:r>
      <w:proofErr w:type="spellEnd"/>
      <w:r w:rsidR="00736DEE" w:rsidRPr="002316B0">
        <w:rPr>
          <w:rFonts w:ascii="Arial" w:hAnsi="Arial" w:cs="Arial"/>
        </w:rPr>
        <w:t xml:space="preserve"> 83, </w:t>
      </w:r>
      <w:proofErr w:type="spellStart"/>
      <w:r w:rsidR="00736DEE" w:rsidRPr="002316B0">
        <w:rPr>
          <w:rFonts w:ascii="Arial" w:hAnsi="Arial" w:cs="Arial"/>
        </w:rPr>
        <w:t>Juretić</w:t>
      </w:r>
      <w:proofErr w:type="spellEnd"/>
      <w:r w:rsidR="00736DEE" w:rsidRPr="002316B0">
        <w:rPr>
          <w:rFonts w:ascii="Arial" w:hAnsi="Arial" w:cs="Arial"/>
        </w:rPr>
        <w:t xml:space="preserve"> Radojke, Jelenje, Dražice 9, Bradač Alojza, Jelenje, Dražice 77, Kovačić Antona – Zvonimira, Jelenje, M. Dražice 93, Kovačić Josipa, Jelenje, Dražice, Obrovac 132 i Općine Jelenje, kao prodavate</w:t>
      </w:r>
      <w:r w:rsidR="002316B0" w:rsidRPr="002316B0">
        <w:rPr>
          <w:rFonts w:ascii="Arial" w:hAnsi="Arial" w:cs="Arial"/>
        </w:rPr>
        <w:t>l</w:t>
      </w:r>
      <w:r w:rsidR="00736DEE" w:rsidRPr="002316B0">
        <w:rPr>
          <w:rFonts w:ascii="Arial" w:hAnsi="Arial" w:cs="Arial"/>
        </w:rPr>
        <w:t>ja, s jedne stra</w:t>
      </w:r>
      <w:r w:rsidR="002316B0" w:rsidRPr="002316B0">
        <w:rPr>
          <w:rFonts w:ascii="Arial" w:hAnsi="Arial" w:cs="Arial"/>
        </w:rPr>
        <w:t>n</w:t>
      </w:r>
      <w:r w:rsidR="00736DEE" w:rsidRPr="002316B0">
        <w:rPr>
          <w:rFonts w:ascii="Arial" w:hAnsi="Arial" w:cs="Arial"/>
        </w:rPr>
        <w:t xml:space="preserve">e i Gregov Ružice, </w:t>
      </w:r>
      <w:proofErr w:type="spellStart"/>
      <w:r w:rsidR="00736DEE" w:rsidRPr="002316B0">
        <w:rPr>
          <w:rFonts w:ascii="Arial" w:hAnsi="Arial" w:cs="Arial"/>
        </w:rPr>
        <w:t>Svilno</w:t>
      </w:r>
      <w:proofErr w:type="spellEnd"/>
      <w:r w:rsidR="00736DEE" w:rsidRPr="002316B0">
        <w:rPr>
          <w:rFonts w:ascii="Arial" w:hAnsi="Arial" w:cs="Arial"/>
        </w:rPr>
        <w:t xml:space="preserve"> 93, kao kupca za </w:t>
      </w:r>
      <w:proofErr w:type="spellStart"/>
      <w:r w:rsidR="00736DEE" w:rsidRPr="002316B0">
        <w:rPr>
          <w:rFonts w:ascii="Arial" w:hAnsi="Arial" w:cs="Arial"/>
        </w:rPr>
        <w:t>k.č</w:t>
      </w:r>
      <w:proofErr w:type="spellEnd"/>
      <w:r w:rsidR="00736DEE" w:rsidRPr="002316B0">
        <w:rPr>
          <w:rFonts w:ascii="Arial" w:hAnsi="Arial" w:cs="Arial"/>
        </w:rPr>
        <w:t>. 1096, k.o. Dražice od 15. 10.1994. godine, ovjeren pred Uredom za opću upravu, Rijeka, Primorsko-goranske županije</w:t>
      </w:r>
    </w:p>
    <w:p w:rsidR="00801D64" w:rsidRPr="002316B0" w:rsidRDefault="00CB02FC" w:rsidP="002316B0">
      <w:pPr>
        <w:suppressAutoHyphens/>
        <w:autoSpaceDE w:val="0"/>
        <w:ind w:left="720"/>
        <w:jc w:val="both"/>
        <w:rPr>
          <w:rFonts w:ascii="Arial" w:hAnsi="Arial" w:cs="Arial"/>
        </w:rPr>
      </w:pPr>
      <w:r w:rsidRPr="002316B0">
        <w:rPr>
          <w:rFonts w:ascii="Arial" w:hAnsi="Arial" w:cs="Arial"/>
        </w:rPr>
        <w:t>- Rješenje o nasljeđivanju</w:t>
      </w:r>
      <w:r w:rsidR="00801D64" w:rsidRPr="002316B0">
        <w:rPr>
          <w:rFonts w:ascii="Arial" w:hAnsi="Arial" w:cs="Arial"/>
        </w:rPr>
        <w:t xml:space="preserve">, O-238/03, UPP-OS-8/03, </w:t>
      </w:r>
      <w:r w:rsidR="004021A8" w:rsidRPr="002316B0">
        <w:rPr>
          <w:rFonts w:ascii="Arial" w:hAnsi="Arial" w:cs="Arial"/>
        </w:rPr>
        <w:t xml:space="preserve">od 12.12.2003. godine, </w:t>
      </w:r>
      <w:r w:rsidR="00801D64" w:rsidRPr="002316B0">
        <w:rPr>
          <w:rFonts w:ascii="Arial" w:hAnsi="Arial" w:cs="Arial"/>
        </w:rPr>
        <w:t>izdan</w:t>
      </w:r>
      <w:r w:rsidR="0008669D">
        <w:rPr>
          <w:rFonts w:ascii="Arial" w:hAnsi="Arial" w:cs="Arial"/>
        </w:rPr>
        <w:t>o</w:t>
      </w:r>
      <w:r w:rsidR="00801D64" w:rsidRPr="002316B0">
        <w:rPr>
          <w:rFonts w:ascii="Arial" w:hAnsi="Arial" w:cs="Arial"/>
        </w:rPr>
        <w:t xml:space="preserve"> od javnog bilježnika Zvonimira Budimira, Omišalj</w:t>
      </w:r>
      <w:r w:rsidR="004021A8" w:rsidRPr="002316B0">
        <w:rPr>
          <w:rFonts w:ascii="Arial" w:hAnsi="Arial" w:cs="Arial"/>
        </w:rPr>
        <w:t xml:space="preserve">, kojim se </w:t>
      </w:r>
      <w:r w:rsidR="00801D64" w:rsidRPr="002316B0">
        <w:rPr>
          <w:rFonts w:ascii="Arial" w:hAnsi="Arial" w:cs="Arial"/>
        </w:rPr>
        <w:t xml:space="preserve">iza </w:t>
      </w:r>
      <w:proofErr w:type="spellStart"/>
      <w:r w:rsidR="00801D64" w:rsidRPr="002316B0">
        <w:rPr>
          <w:rFonts w:ascii="Arial" w:hAnsi="Arial" w:cs="Arial"/>
        </w:rPr>
        <w:t>pok</w:t>
      </w:r>
      <w:proofErr w:type="spellEnd"/>
      <w:r w:rsidR="00801D64" w:rsidRPr="002316B0">
        <w:rPr>
          <w:rFonts w:ascii="Arial" w:hAnsi="Arial" w:cs="Arial"/>
        </w:rPr>
        <w:t xml:space="preserve">. </w:t>
      </w:r>
      <w:proofErr w:type="spellStart"/>
      <w:r w:rsidR="00801D64" w:rsidRPr="002316B0">
        <w:rPr>
          <w:rFonts w:ascii="Arial" w:hAnsi="Arial" w:cs="Arial"/>
        </w:rPr>
        <w:t>Milosave</w:t>
      </w:r>
      <w:proofErr w:type="spellEnd"/>
      <w:r w:rsidR="00801D64" w:rsidRPr="002316B0">
        <w:rPr>
          <w:rFonts w:ascii="Arial" w:hAnsi="Arial" w:cs="Arial"/>
        </w:rPr>
        <w:t xml:space="preserve"> </w:t>
      </w:r>
      <w:proofErr w:type="spellStart"/>
      <w:r w:rsidR="00801D64" w:rsidRPr="002316B0">
        <w:rPr>
          <w:rFonts w:ascii="Arial" w:hAnsi="Arial" w:cs="Arial"/>
        </w:rPr>
        <w:t>Milovac</w:t>
      </w:r>
      <w:proofErr w:type="spellEnd"/>
      <w:r w:rsidR="00801D64" w:rsidRPr="002316B0">
        <w:rPr>
          <w:rFonts w:ascii="Arial" w:hAnsi="Arial" w:cs="Arial"/>
        </w:rPr>
        <w:t xml:space="preserve"> </w:t>
      </w:r>
      <w:r w:rsidR="004021A8" w:rsidRPr="002316B0">
        <w:rPr>
          <w:rFonts w:ascii="Arial" w:hAnsi="Arial" w:cs="Arial"/>
        </w:rPr>
        <w:t xml:space="preserve">nasljednikom ½ </w:t>
      </w:r>
      <w:proofErr w:type="spellStart"/>
      <w:r w:rsidR="004021A8" w:rsidRPr="002316B0">
        <w:rPr>
          <w:rFonts w:ascii="Arial" w:hAnsi="Arial" w:cs="Arial"/>
        </w:rPr>
        <w:t>izvanknjižnog</w:t>
      </w:r>
      <w:proofErr w:type="spellEnd"/>
      <w:r w:rsidR="004021A8" w:rsidRPr="002316B0">
        <w:rPr>
          <w:rFonts w:ascii="Arial" w:hAnsi="Arial" w:cs="Arial"/>
        </w:rPr>
        <w:t xml:space="preserve"> vlasništva nekretnine zavedene kao  </w:t>
      </w:r>
      <w:proofErr w:type="spellStart"/>
      <w:r w:rsidR="004021A8" w:rsidRPr="002316B0">
        <w:rPr>
          <w:rFonts w:ascii="Arial" w:hAnsi="Arial" w:cs="Arial"/>
        </w:rPr>
        <w:t>k.č</w:t>
      </w:r>
      <w:proofErr w:type="spellEnd"/>
      <w:r w:rsidR="004021A8" w:rsidRPr="002316B0">
        <w:rPr>
          <w:rFonts w:ascii="Arial" w:hAnsi="Arial" w:cs="Arial"/>
        </w:rPr>
        <w:t xml:space="preserve">. 1095/2, k.o. Dražice utvrđuje suprug Mile </w:t>
      </w:r>
      <w:proofErr w:type="spellStart"/>
      <w:r w:rsidR="004021A8" w:rsidRPr="002316B0">
        <w:rPr>
          <w:rFonts w:ascii="Arial" w:hAnsi="Arial" w:cs="Arial"/>
        </w:rPr>
        <w:t>Milovac</w:t>
      </w:r>
      <w:proofErr w:type="spellEnd"/>
    </w:p>
    <w:p w:rsidR="003618CD" w:rsidRPr="00954CA6" w:rsidRDefault="004C2BB2" w:rsidP="00E875F6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54CA6">
        <w:rPr>
          <w:rFonts w:ascii="Arial" w:hAnsi="Arial" w:cs="Arial"/>
        </w:rPr>
        <w:t>da je uvidom u glavni projekt iz točke 1. izreke ove dozvole, izrađenom po ovlaštenim osobama, utvrđeno da je taj projekt izrađen u skladu sa uvjetima slijedeće prostorno planske dokumentacije u smislu članka 110. stavka 1. točke 3.:</w:t>
      </w:r>
      <w:r w:rsidR="003618CD" w:rsidRPr="00954CA6">
        <w:rPr>
          <w:rFonts w:ascii="Arial" w:hAnsi="Arial" w:cs="Arial"/>
        </w:rPr>
        <w:t xml:space="preserve"> Prostorni plan uređenja Općine </w:t>
      </w:r>
      <w:r w:rsidR="0078381F" w:rsidRPr="00954CA6">
        <w:rPr>
          <w:rFonts w:ascii="Arial" w:hAnsi="Arial" w:cs="Arial"/>
        </w:rPr>
        <w:t>Jelenje</w:t>
      </w:r>
      <w:r w:rsidR="00427FF3" w:rsidRPr="00954CA6">
        <w:rPr>
          <w:rFonts w:ascii="Arial" w:hAnsi="Arial" w:cs="Arial"/>
        </w:rPr>
        <w:t xml:space="preserve"> ("Službene novine Primorsko-goranske županije",</w:t>
      </w:r>
      <w:r w:rsidR="00C37DCE" w:rsidRPr="00954CA6">
        <w:rPr>
          <w:rFonts w:ascii="Arial" w:hAnsi="Arial" w:cs="Arial"/>
        </w:rPr>
        <w:t xml:space="preserve"> </w:t>
      </w:r>
      <w:r w:rsidR="00427FF3" w:rsidRPr="00954CA6">
        <w:rPr>
          <w:rFonts w:ascii="Arial" w:hAnsi="Arial" w:cs="Arial"/>
        </w:rPr>
        <w:t xml:space="preserve">broj </w:t>
      </w:r>
      <w:r w:rsidR="00C37DCE" w:rsidRPr="00954CA6">
        <w:rPr>
          <w:rFonts w:ascii="Arial" w:hAnsi="Arial" w:cs="Arial"/>
        </w:rPr>
        <w:t>40/07, 15/11, 37/12, 38/14, 9/17 i „Službene novine Općine Jelenje“, 5/18, 14/18, 20/19)</w:t>
      </w:r>
      <w:r w:rsidR="00427FF3" w:rsidRPr="00954CA6">
        <w:rPr>
          <w:rFonts w:ascii="Arial" w:hAnsi="Arial" w:cs="Arial"/>
        </w:rPr>
        <w:t xml:space="preserve"> </w:t>
      </w:r>
      <w:r w:rsidR="003618CD" w:rsidRPr="00954CA6">
        <w:rPr>
          <w:rFonts w:ascii="Arial" w:hAnsi="Arial" w:cs="Arial"/>
        </w:rPr>
        <w:t>i to člancima:</w:t>
      </w:r>
      <w:r w:rsidR="000B051D" w:rsidRPr="00954CA6">
        <w:rPr>
          <w:rFonts w:ascii="Arial" w:hAnsi="Arial" w:cs="Arial"/>
        </w:rPr>
        <w:t xml:space="preserve"> </w:t>
      </w:r>
      <w:r w:rsidR="00954CA6" w:rsidRPr="00954CA6">
        <w:rPr>
          <w:rFonts w:ascii="Arial" w:hAnsi="Arial" w:cs="Arial"/>
        </w:rPr>
        <w:t>20</w:t>
      </w:r>
      <w:r w:rsidR="000A7A37" w:rsidRPr="00954CA6">
        <w:rPr>
          <w:rFonts w:ascii="Arial" w:hAnsi="Arial" w:cs="Arial"/>
        </w:rPr>
        <w:t>., 37b.</w:t>
      </w:r>
      <w:r w:rsidR="00427FF3" w:rsidRPr="00954CA6">
        <w:rPr>
          <w:rFonts w:ascii="Arial" w:hAnsi="Arial" w:cs="Arial"/>
        </w:rPr>
        <w:t xml:space="preserve"> </w:t>
      </w:r>
      <w:r w:rsidR="00C37DCE" w:rsidRPr="00954CA6">
        <w:rPr>
          <w:rFonts w:ascii="Arial" w:hAnsi="Arial" w:cs="Arial"/>
        </w:rPr>
        <w:t xml:space="preserve">navedenog </w:t>
      </w:r>
      <w:r w:rsidR="00427FF3" w:rsidRPr="00954CA6">
        <w:rPr>
          <w:rFonts w:ascii="Arial" w:hAnsi="Arial" w:cs="Arial"/>
        </w:rPr>
        <w:t>Plana</w:t>
      </w:r>
      <w:r w:rsidR="002E1F8C" w:rsidRPr="00954CA6">
        <w:rPr>
          <w:rFonts w:ascii="Arial" w:hAnsi="Arial" w:cs="Arial"/>
        </w:rPr>
        <w:t>,</w:t>
      </w:r>
    </w:p>
    <w:p w:rsidR="00954CA6" w:rsidRPr="00954CA6" w:rsidRDefault="00954CA6" w:rsidP="00E875F6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54CA6">
        <w:rPr>
          <w:rFonts w:ascii="Arial" w:hAnsi="Arial" w:cs="Arial"/>
        </w:rPr>
        <w:t>da se predmetna građevna čestica nalazi unutar izgrađenog građevinskog područja naselja Dražice, oznake NA 1,</w:t>
      </w:r>
    </w:p>
    <w:p w:rsidR="00202D68" w:rsidRPr="00954CA6" w:rsidRDefault="004E6B0D" w:rsidP="00CC0727">
      <w:pPr>
        <w:numPr>
          <w:ilvl w:val="0"/>
          <w:numId w:val="11"/>
        </w:numPr>
        <w:autoSpaceDE w:val="0"/>
        <w:autoSpaceDN w:val="0"/>
        <w:adjustRightInd w:val="0"/>
        <w:spacing w:before="80"/>
        <w:jc w:val="both"/>
        <w:rPr>
          <w:rFonts w:ascii="Arial" w:hAnsi="Arial" w:cs="Arial"/>
        </w:rPr>
      </w:pPr>
      <w:r w:rsidRPr="00954CA6">
        <w:rPr>
          <w:rFonts w:ascii="Arial" w:hAnsi="Arial" w:cs="Arial"/>
        </w:rPr>
        <w:t xml:space="preserve">kako se radi o rekonstrukciji građevine, </w:t>
      </w:r>
      <w:r w:rsidR="00A04F85" w:rsidRPr="00954CA6">
        <w:rPr>
          <w:rFonts w:ascii="Arial" w:hAnsi="Arial" w:cs="Arial"/>
        </w:rPr>
        <w:t xml:space="preserve">sukladno članku 110. stavak 4. Zakona o gradnji,  ne postoji obveza utvrđivanja mogućnosti priključenja na prometnu površinu (građevina ima pristup </w:t>
      </w:r>
      <w:r w:rsidR="00202D68" w:rsidRPr="00954CA6">
        <w:rPr>
          <w:rFonts w:ascii="Arial" w:hAnsi="Arial" w:cs="Arial"/>
        </w:rPr>
        <w:t xml:space="preserve">s istočne strane, </w:t>
      </w:r>
      <w:proofErr w:type="spellStart"/>
      <w:r w:rsidR="00202D68" w:rsidRPr="00954CA6">
        <w:rPr>
          <w:rFonts w:ascii="Arial" w:hAnsi="Arial" w:cs="Arial"/>
        </w:rPr>
        <w:t>k.č</w:t>
      </w:r>
      <w:proofErr w:type="spellEnd"/>
      <w:r w:rsidR="00202D68" w:rsidRPr="00954CA6">
        <w:rPr>
          <w:rFonts w:ascii="Arial" w:hAnsi="Arial" w:cs="Arial"/>
        </w:rPr>
        <w:t>. 4211/1, k.o. Dražice)</w:t>
      </w:r>
    </w:p>
    <w:p w:rsidR="00D95EB6" w:rsidRPr="00954CA6" w:rsidRDefault="00667F2F" w:rsidP="00CC0727">
      <w:pPr>
        <w:numPr>
          <w:ilvl w:val="0"/>
          <w:numId w:val="11"/>
        </w:numPr>
        <w:autoSpaceDE w:val="0"/>
        <w:autoSpaceDN w:val="0"/>
        <w:adjustRightInd w:val="0"/>
        <w:spacing w:before="80"/>
        <w:jc w:val="both"/>
        <w:rPr>
          <w:rFonts w:ascii="Arial" w:hAnsi="Arial" w:cs="Arial"/>
        </w:rPr>
      </w:pPr>
      <w:r w:rsidRPr="00954CA6">
        <w:rPr>
          <w:rFonts w:ascii="Arial" w:hAnsi="Arial" w:cs="Arial"/>
        </w:rPr>
        <w:t xml:space="preserve">odvodnja otpadnih voda riješena je postojećom </w:t>
      </w:r>
      <w:r w:rsidR="00D95EB6" w:rsidRPr="00954CA6">
        <w:rPr>
          <w:rFonts w:ascii="Arial" w:hAnsi="Arial" w:cs="Arial"/>
        </w:rPr>
        <w:t>sabirn</w:t>
      </w:r>
      <w:r w:rsidRPr="00954CA6">
        <w:rPr>
          <w:rFonts w:ascii="Arial" w:hAnsi="Arial" w:cs="Arial"/>
        </w:rPr>
        <w:t>om</w:t>
      </w:r>
      <w:r w:rsidR="00D95EB6" w:rsidRPr="00954CA6">
        <w:rPr>
          <w:rFonts w:ascii="Arial" w:hAnsi="Arial" w:cs="Arial"/>
        </w:rPr>
        <w:t xml:space="preserve"> jam</w:t>
      </w:r>
      <w:r w:rsidRPr="00954CA6">
        <w:rPr>
          <w:rFonts w:ascii="Arial" w:hAnsi="Arial" w:cs="Arial"/>
        </w:rPr>
        <w:t>om</w:t>
      </w:r>
      <w:r w:rsidR="00D95EB6" w:rsidRPr="00954CA6">
        <w:rPr>
          <w:rFonts w:ascii="Arial" w:hAnsi="Arial" w:cs="Arial"/>
        </w:rPr>
        <w:t xml:space="preserve">, </w:t>
      </w:r>
    </w:p>
    <w:p w:rsidR="004C2BB2" w:rsidRPr="00954CA6" w:rsidRDefault="004C2BB2" w:rsidP="007B7221">
      <w:pPr>
        <w:numPr>
          <w:ilvl w:val="0"/>
          <w:numId w:val="11"/>
        </w:numPr>
        <w:autoSpaceDE w:val="0"/>
        <w:autoSpaceDN w:val="0"/>
        <w:adjustRightInd w:val="0"/>
        <w:spacing w:before="80"/>
        <w:ind w:left="714" w:hanging="357"/>
        <w:jc w:val="both"/>
        <w:rPr>
          <w:rFonts w:ascii="Arial" w:hAnsi="Arial" w:cs="Arial"/>
        </w:rPr>
      </w:pPr>
      <w:r w:rsidRPr="00954CA6">
        <w:rPr>
          <w:rFonts w:ascii="Arial" w:hAnsi="Arial" w:cs="Arial"/>
        </w:rPr>
        <w:t>da je glavni projekt izradila ovlaštena osoba, da je propisano označen, te izrađen na način da je onemogućena promjena njegova sadržaja odnosno zamjena njegovih dijelova,</w:t>
      </w:r>
    </w:p>
    <w:p w:rsidR="005A2D80" w:rsidRPr="00954CA6" w:rsidRDefault="005A2D80" w:rsidP="005A2D80">
      <w:pPr>
        <w:pStyle w:val="ListParagraph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54CA6">
        <w:rPr>
          <w:rFonts w:ascii="Arial" w:hAnsi="Arial" w:cs="Arial"/>
        </w:rPr>
        <w:t xml:space="preserve">da je priložena punomoć za zastupanje </w:t>
      </w:r>
      <w:r w:rsidR="00760EA1" w:rsidRPr="00954CA6">
        <w:rPr>
          <w:rFonts w:ascii="Arial" w:hAnsi="Arial" w:cs="Arial"/>
        </w:rPr>
        <w:t xml:space="preserve">Ireni Tomić, Kastav, Istarska C.8, od 7. travnja 2023. </w:t>
      </w:r>
      <w:r w:rsidRPr="00954CA6">
        <w:rPr>
          <w:rFonts w:ascii="Arial" w:hAnsi="Arial" w:cs="Arial"/>
        </w:rPr>
        <w:t>godine.</w:t>
      </w:r>
    </w:p>
    <w:p w:rsidR="004C2BB2" w:rsidRPr="00E94F0B" w:rsidRDefault="004C2BB2" w:rsidP="004C2BB2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54CA6">
        <w:rPr>
          <w:rFonts w:ascii="Arial" w:hAnsi="Arial" w:cs="Arial"/>
        </w:rPr>
        <w:t>da je strankama u postupku omogućeno da izvrše</w:t>
      </w:r>
      <w:r w:rsidRPr="00E94F0B">
        <w:rPr>
          <w:rFonts w:ascii="Arial" w:hAnsi="Arial" w:cs="Arial"/>
        </w:rPr>
        <w:t xml:space="preserve"> uvid u spis preporučenim pozivom od</w:t>
      </w:r>
      <w:r w:rsidR="00194137">
        <w:rPr>
          <w:rFonts w:ascii="Arial" w:hAnsi="Arial" w:cs="Arial"/>
        </w:rPr>
        <w:t xml:space="preserve"> </w:t>
      </w:r>
      <w:r w:rsidR="00667F2F">
        <w:rPr>
          <w:rFonts w:ascii="Arial" w:hAnsi="Arial" w:cs="Arial"/>
        </w:rPr>
        <w:t>7. studenog</w:t>
      </w:r>
      <w:r w:rsidR="00194137">
        <w:rPr>
          <w:rFonts w:ascii="Arial" w:hAnsi="Arial" w:cs="Arial"/>
        </w:rPr>
        <w:t xml:space="preserve"> 2025. godine</w:t>
      </w:r>
      <w:r w:rsidRPr="00E94F0B">
        <w:rPr>
          <w:rFonts w:ascii="Arial" w:hAnsi="Arial" w:cs="Arial"/>
        </w:rPr>
        <w:t xml:space="preserve"> (povratnice u spisu)</w:t>
      </w:r>
      <w:r w:rsidR="001B274E" w:rsidRPr="00E94F0B">
        <w:rPr>
          <w:rFonts w:ascii="Arial" w:hAnsi="Arial" w:cs="Arial"/>
        </w:rPr>
        <w:t xml:space="preserve"> </w:t>
      </w:r>
      <w:r w:rsidR="00043CE7">
        <w:rPr>
          <w:rFonts w:ascii="Arial" w:hAnsi="Arial" w:cs="Arial"/>
        </w:rPr>
        <w:t>te</w:t>
      </w:r>
      <w:r w:rsidR="00194137">
        <w:rPr>
          <w:rFonts w:ascii="Arial" w:hAnsi="Arial" w:cs="Arial"/>
        </w:rPr>
        <w:t xml:space="preserve"> jav</w:t>
      </w:r>
      <w:r w:rsidR="0042422F">
        <w:rPr>
          <w:rFonts w:ascii="Arial" w:hAnsi="Arial" w:cs="Arial"/>
        </w:rPr>
        <w:t>n</w:t>
      </w:r>
      <w:r w:rsidR="00194137">
        <w:rPr>
          <w:rFonts w:ascii="Arial" w:hAnsi="Arial" w:cs="Arial"/>
        </w:rPr>
        <w:t xml:space="preserve">im pozivom od </w:t>
      </w:r>
      <w:r w:rsidR="00667F2F">
        <w:rPr>
          <w:rFonts w:ascii="Arial" w:hAnsi="Arial" w:cs="Arial"/>
        </w:rPr>
        <w:t>26. studenog</w:t>
      </w:r>
      <w:r w:rsidR="00194137">
        <w:rPr>
          <w:rFonts w:ascii="Arial" w:hAnsi="Arial" w:cs="Arial"/>
        </w:rPr>
        <w:t xml:space="preserve"> 2025. godine. P</w:t>
      </w:r>
      <w:r w:rsidRPr="00E94F0B">
        <w:rPr>
          <w:rFonts w:ascii="Arial" w:hAnsi="Arial" w:cs="Arial"/>
        </w:rPr>
        <w:t>ozivu</w:t>
      </w:r>
      <w:r w:rsidR="00043CE7">
        <w:rPr>
          <w:rFonts w:ascii="Arial" w:hAnsi="Arial" w:cs="Arial"/>
        </w:rPr>
        <w:t xml:space="preserve"> </w:t>
      </w:r>
      <w:r w:rsidR="00194137">
        <w:rPr>
          <w:rFonts w:ascii="Arial" w:hAnsi="Arial" w:cs="Arial"/>
        </w:rPr>
        <w:t xml:space="preserve">se </w:t>
      </w:r>
      <w:r w:rsidRPr="00E94F0B">
        <w:rPr>
          <w:rFonts w:ascii="Arial" w:hAnsi="Arial" w:cs="Arial"/>
        </w:rPr>
        <w:t>nije odazvala niti jedna stranka.</w:t>
      </w:r>
    </w:p>
    <w:p w:rsidR="00C929F7" w:rsidRPr="00613090" w:rsidRDefault="0064377B" w:rsidP="006A3ADE">
      <w:pPr>
        <w:autoSpaceDE w:val="0"/>
        <w:autoSpaceDN w:val="0"/>
        <w:adjustRightInd w:val="0"/>
        <w:spacing w:before="120"/>
        <w:ind w:firstLine="708"/>
        <w:jc w:val="both"/>
        <w:rPr>
          <w:rFonts w:ascii="Arial" w:hAnsi="Arial" w:cs="Arial"/>
        </w:rPr>
      </w:pPr>
      <w:r w:rsidRPr="00E94F0B">
        <w:rPr>
          <w:rFonts w:ascii="Arial" w:hAnsi="Arial" w:cs="Arial"/>
        </w:rPr>
        <w:t>Slijedom iznesenoga odlu</w:t>
      </w:r>
      <w:r w:rsidR="00CF1AEA" w:rsidRPr="00E94F0B">
        <w:rPr>
          <w:rFonts w:ascii="Arial" w:hAnsi="Arial" w:cs="Arial"/>
        </w:rPr>
        <w:t>č</w:t>
      </w:r>
      <w:r w:rsidRPr="00E94F0B">
        <w:rPr>
          <w:rFonts w:ascii="Arial" w:hAnsi="Arial" w:cs="Arial"/>
        </w:rPr>
        <w:t>eno je kao u izreci ove gra</w:t>
      </w:r>
      <w:r w:rsidR="00CF1AEA" w:rsidRPr="00E94F0B">
        <w:rPr>
          <w:rFonts w:ascii="Arial" w:hAnsi="Arial" w:cs="Arial"/>
        </w:rPr>
        <w:t>đ</w:t>
      </w:r>
      <w:r w:rsidRPr="00E94F0B">
        <w:rPr>
          <w:rFonts w:ascii="Arial" w:hAnsi="Arial" w:cs="Arial"/>
        </w:rPr>
        <w:t>evinske dozvole. Ova</w:t>
      </w:r>
      <w:r w:rsidR="00CF1AEA" w:rsidRPr="00E94F0B">
        <w:rPr>
          <w:rFonts w:ascii="Arial" w:hAnsi="Arial" w:cs="Arial"/>
        </w:rPr>
        <w:t xml:space="preserve"> </w:t>
      </w:r>
      <w:r w:rsidRPr="00E94F0B">
        <w:rPr>
          <w:rFonts w:ascii="Arial" w:hAnsi="Arial" w:cs="Arial"/>
        </w:rPr>
        <w:t>gra</w:t>
      </w:r>
      <w:r w:rsidR="00CF1AEA" w:rsidRPr="00E94F0B">
        <w:rPr>
          <w:rFonts w:ascii="Arial" w:hAnsi="Arial" w:cs="Arial"/>
        </w:rPr>
        <w:t>đ</w:t>
      </w:r>
      <w:r w:rsidRPr="00E94F0B">
        <w:rPr>
          <w:rFonts w:ascii="Arial" w:hAnsi="Arial" w:cs="Arial"/>
        </w:rPr>
        <w:t>evinska dozvola izdana je pozivom na odredbu</w:t>
      </w:r>
      <w:r w:rsidRPr="00613090">
        <w:rPr>
          <w:rFonts w:ascii="Arial" w:hAnsi="Arial" w:cs="Arial"/>
        </w:rPr>
        <w:t xml:space="preserve"> </w:t>
      </w:r>
      <w:r w:rsidR="00CF1AEA" w:rsidRPr="00613090">
        <w:rPr>
          <w:rFonts w:ascii="Arial" w:hAnsi="Arial" w:cs="Arial"/>
        </w:rPr>
        <w:t>č</w:t>
      </w:r>
      <w:r w:rsidRPr="00613090">
        <w:rPr>
          <w:rFonts w:ascii="Arial" w:hAnsi="Arial" w:cs="Arial"/>
        </w:rPr>
        <w:t>lanka 1</w:t>
      </w:r>
      <w:r w:rsidR="006C3A65" w:rsidRPr="00613090">
        <w:rPr>
          <w:rFonts w:ascii="Arial" w:hAnsi="Arial" w:cs="Arial"/>
        </w:rPr>
        <w:t xml:space="preserve">10. stavak </w:t>
      </w:r>
      <w:r w:rsidR="004D426C" w:rsidRPr="00613090">
        <w:rPr>
          <w:rFonts w:ascii="Arial" w:hAnsi="Arial" w:cs="Arial"/>
        </w:rPr>
        <w:t>4</w:t>
      </w:r>
      <w:r w:rsidR="006C3A65" w:rsidRPr="00613090">
        <w:rPr>
          <w:rFonts w:ascii="Arial" w:hAnsi="Arial" w:cs="Arial"/>
        </w:rPr>
        <w:t>.</w:t>
      </w:r>
      <w:r w:rsidRPr="00613090">
        <w:rPr>
          <w:rFonts w:ascii="Arial" w:hAnsi="Arial" w:cs="Arial"/>
        </w:rPr>
        <w:t xml:space="preserve"> Zakona o gradnji (</w:t>
      </w:r>
      <w:r w:rsidR="00A91ADA">
        <w:rPr>
          <w:rFonts w:ascii="Arial" w:hAnsi="Arial" w:cs="Arial"/>
        </w:rPr>
        <w:t>„Narodne novine“ br.</w:t>
      </w:r>
      <w:r w:rsidR="00A91ADA" w:rsidRPr="00613090">
        <w:rPr>
          <w:rFonts w:ascii="Arial" w:hAnsi="Arial" w:cs="Arial"/>
        </w:rPr>
        <w:t xml:space="preserve"> </w:t>
      </w:r>
      <w:r w:rsidR="009B1CB4">
        <w:rPr>
          <w:rFonts w:ascii="Arial" w:hAnsi="Arial" w:cs="Arial"/>
        </w:rPr>
        <w:t>153/</w:t>
      </w:r>
      <w:r w:rsidRPr="00613090">
        <w:rPr>
          <w:rFonts w:ascii="Arial" w:hAnsi="Arial" w:cs="Arial"/>
        </w:rPr>
        <w:t>13).</w:t>
      </w:r>
    </w:p>
    <w:p w:rsidR="00A6526F" w:rsidRPr="00A6526F" w:rsidRDefault="006B13E6" w:rsidP="003A26EE">
      <w:pPr>
        <w:autoSpaceDE w:val="0"/>
        <w:autoSpaceDN w:val="0"/>
        <w:adjustRightInd w:val="0"/>
        <w:spacing w:before="120"/>
        <w:ind w:firstLine="708"/>
        <w:jc w:val="both"/>
        <w:rPr>
          <w:rFonts w:ascii="Arial" w:hAnsi="Arial" w:cs="Arial"/>
        </w:rPr>
      </w:pPr>
      <w:r w:rsidRPr="000767E4">
        <w:rPr>
          <w:rFonts w:ascii="Arial" w:hAnsi="Arial" w:cs="Arial"/>
        </w:rPr>
        <w:t xml:space="preserve">Prema </w:t>
      </w:r>
      <w:r w:rsidRPr="007564E2">
        <w:rPr>
          <w:rFonts w:ascii="Arial" w:hAnsi="Arial" w:cs="Arial"/>
        </w:rPr>
        <w:t>Zakonu o upravnim pristojbama („Narodne novine“ br. 115/16), o</w:t>
      </w:r>
      <w:r w:rsidRPr="000767E4">
        <w:rPr>
          <w:rFonts w:ascii="Arial" w:hAnsi="Arial" w:cs="Arial"/>
        </w:rPr>
        <w:t xml:space="preserve">pća </w:t>
      </w:r>
      <w:r w:rsidRPr="000072FF">
        <w:rPr>
          <w:rFonts w:ascii="Arial" w:hAnsi="Arial" w:cs="Arial"/>
        </w:rPr>
        <w:t>pristojba za zahtjev po Tar. broju 1. i 2.</w:t>
      </w:r>
      <w:r w:rsidR="000A5202">
        <w:rPr>
          <w:rFonts w:ascii="Arial" w:hAnsi="Arial" w:cs="Arial"/>
        </w:rPr>
        <w:t xml:space="preserve"> plaćena</w:t>
      </w:r>
      <w:r w:rsidRPr="000072FF">
        <w:rPr>
          <w:rFonts w:ascii="Arial" w:hAnsi="Arial" w:cs="Arial"/>
        </w:rPr>
        <w:t xml:space="preserve"> </w:t>
      </w:r>
      <w:r w:rsidR="000A5202">
        <w:rPr>
          <w:rFonts w:ascii="Arial" w:hAnsi="Arial" w:cs="Arial"/>
        </w:rPr>
        <w:t xml:space="preserve">je </w:t>
      </w:r>
      <w:r w:rsidRPr="000072FF">
        <w:rPr>
          <w:rFonts w:ascii="Arial" w:hAnsi="Arial" w:cs="Arial"/>
        </w:rPr>
        <w:t xml:space="preserve">u cijelosti (70,00 kn u </w:t>
      </w:r>
      <w:proofErr w:type="spellStart"/>
      <w:r w:rsidRPr="000072FF">
        <w:rPr>
          <w:rFonts w:ascii="Arial" w:hAnsi="Arial" w:cs="Arial"/>
        </w:rPr>
        <w:t>biljezima</w:t>
      </w:r>
      <w:proofErr w:type="spellEnd"/>
      <w:r w:rsidRPr="000072FF">
        <w:rPr>
          <w:rFonts w:ascii="Arial" w:hAnsi="Arial" w:cs="Arial"/>
        </w:rPr>
        <w:t xml:space="preserve">). </w:t>
      </w:r>
      <w:r w:rsidR="00A6526F" w:rsidRPr="00A6526F">
        <w:rPr>
          <w:rFonts w:ascii="Arial" w:hAnsi="Arial" w:cs="Arial"/>
        </w:rPr>
        <w:t xml:space="preserve">Prema tarifnom broju 20. Uredbe o tarifi upravnih pristojbi (Narodne novine, broj 156/22). </w:t>
      </w:r>
      <w:r w:rsidR="00271BFC">
        <w:rPr>
          <w:rFonts w:ascii="Arial" w:hAnsi="Arial" w:cs="Arial"/>
        </w:rPr>
        <w:t>u</w:t>
      </w:r>
      <w:r w:rsidR="00A6526F" w:rsidRPr="00A6526F">
        <w:rPr>
          <w:rFonts w:ascii="Arial" w:hAnsi="Arial" w:cs="Arial"/>
        </w:rPr>
        <w:t>pravna pristojba za izdavanje ove građevinske dozvole plaćena je u iznosu od 106,18 eura na račun broj HR7424020061800008005.</w:t>
      </w:r>
    </w:p>
    <w:p w:rsidR="00A6526F" w:rsidRPr="00A6526F" w:rsidRDefault="00A6526F" w:rsidP="003A26EE">
      <w:pPr>
        <w:spacing w:before="120" w:line="276" w:lineRule="auto"/>
        <w:ind w:firstLine="708"/>
        <w:jc w:val="both"/>
        <w:rPr>
          <w:rFonts w:ascii="Arial" w:hAnsi="Arial" w:cs="Arial"/>
        </w:rPr>
      </w:pPr>
      <w:r w:rsidRPr="00A6526F">
        <w:rPr>
          <w:rFonts w:ascii="Arial" w:hAnsi="Arial" w:cs="Arial"/>
        </w:rPr>
        <w:t>UPUTA O PRAVNOM LIJEKU:</w:t>
      </w:r>
    </w:p>
    <w:p w:rsidR="00D857D3" w:rsidRDefault="00A6526F" w:rsidP="003A26EE">
      <w:pPr>
        <w:spacing w:before="120"/>
        <w:ind w:firstLine="708"/>
        <w:jc w:val="both"/>
        <w:rPr>
          <w:rFonts w:ascii="Arial" w:eastAsia="MS Mincho" w:hAnsi="Arial" w:cs="Arial"/>
        </w:rPr>
      </w:pPr>
      <w:r w:rsidRPr="00A6526F">
        <w:rPr>
          <w:rFonts w:ascii="Arial" w:hAnsi="Arial" w:cs="Arial"/>
        </w:rPr>
        <w:t xml:space="preserve">Protiv ovog rješenja može se izjaviti žalba Ministarstvu prostornoga uređenja, graditeljstva i državne imovine, u roku od 15 dana od dana primitka. Žalba se predaje </w:t>
      </w:r>
      <w:r w:rsidRPr="00A6526F">
        <w:rPr>
          <w:rFonts w:ascii="Arial" w:eastAsia="MS Mincho" w:hAnsi="Arial" w:cs="Arial"/>
        </w:rPr>
        <w:t xml:space="preserve">putem tijela koje je izdalo ovaj akt neposredno u pisanom obliku, poštom preporučeno, elektroničkim putem ili usmeno  na zapisnik. </w:t>
      </w:r>
    </w:p>
    <w:p w:rsidR="00D857D3" w:rsidRDefault="00A6526F" w:rsidP="003A26EE">
      <w:pPr>
        <w:spacing w:before="120"/>
        <w:ind w:firstLine="708"/>
        <w:jc w:val="both"/>
        <w:rPr>
          <w:rFonts w:ascii="Arial" w:eastAsia="MS Mincho" w:hAnsi="Arial" w:cs="Arial"/>
        </w:rPr>
      </w:pPr>
      <w:r w:rsidRPr="00A6526F">
        <w:rPr>
          <w:rFonts w:ascii="Arial" w:eastAsia="MS Mincho" w:hAnsi="Arial" w:cs="Arial"/>
        </w:rPr>
        <w:lastRenderedPageBreak/>
        <w:t xml:space="preserve">Stranka se može odreći prava na žalbu neposredno u pisanom obliku, poštom preporučeno, elektroničkim putem ili usmeno na zapisnik, od dana primitka prvostupanjskog rješenja do dana isteka roka za izjavljivanje žalbe. </w:t>
      </w:r>
    </w:p>
    <w:p w:rsidR="00A6526F" w:rsidRDefault="00A6526F" w:rsidP="003A26EE">
      <w:pPr>
        <w:spacing w:before="120"/>
        <w:ind w:firstLine="708"/>
        <w:jc w:val="both"/>
        <w:rPr>
          <w:rFonts w:ascii="Arial" w:eastAsia="MS Mincho" w:hAnsi="Arial" w:cs="Arial"/>
        </w:rPr>
      </w:pPr>
      <w:r w:rsidRPr="00A6526F">
        <w:rPr>
          <w:rFonts w:ascii="Arial" w:eastAsia="MS Mincho" w:hAnsi="Arial" w:cs="Arial"/>
        </w:rPr>
        <w:t>Na žalbu se plaća pristojba u iznosu 6,64 eura prema tarifnom broju 3. Uredbe o tarifi upravnih pristojbi.</w:t>
      </w:r>
    </w:p>
    <w:p w:rsidR="00271BFC" w:rsidRPr="00A6526F" w:rsidRDefault="00271BFC" w:rsidP="00A6526F">
      <w:pPr>
        <w:spacing w:before="120"/>
        <w:jc w:val="both"/>
        <w:rPr>
          <w:rFonts w:ascii="Arial" w:eastAsia="MS Mincho" w:hAnsi="Arial" w:cs="Arial"/>
        </w:rPr>
      </w:pPr>
    </w:p>
    <w:p w:rsidR="00535FFD" w:rsidRPr="00535FFD" w:rsidRDefault="00535FFD" w:rsidP="00535FFD">
      <w:pPr>
        <w:ind w:firstLine="708"/>
        <w:jc w:val="both"/>
        <w:rPr>
          <w:rFonts w:ascii="Arial" w:eastAsia="MS Mincho" w:hAnsi="Arial" w:cs="Arial"/>
          <w:b/>
          <w:color w:val="000000"/>
        </w:rPr>
      </w:pPr>
      <w:r w:rsidRPr="00535FFD">
        <w:rPr>
          <w:rFonts w:ascii="Arial" w:eastAsia="MS Mincho" w:hAnsi="Arial" w:cs="Arial"/>
          <w:b/>
          <w:color w:val="000000"/>
        </w:rPr>
        <w:t xml:space="preserve">                                                                    Savjetnica za </w:t>
      </w:r>
    </w:p>
    <w:p w:rsidR="00535FFD" w:rsidRPr="00535FFD" w:rsidRDefault="00535FFD" w:rsidP="00535FFD">
      <w:pPr>
        <w:ind w:left="3540" w:firstLine="708"/>
        <w:jc w:val="both"/>
        <w:rPr>
          <w:rFonts w:ascii="Arial" w:eastAsia="MS Mincho" w:hAnsi="Arial" w:cs="Arial"/>
          <w:b/>
          <w:color w:val="000000"/>
        </w:rPr>
      </w:pPr>
      <w:r w:rsidRPr="00535FFD">
        <w:rPr>
          <w:rFonts w:ascii="Arial" w:eastAsia="MS Mincho" w:hAnsi="Arial" w:cs="Arial"/>
          <w:b/>
          <w:color w:val="000000"/>
        </w:rPr>
        <w:t>prostorno uređenje i graditeljstvo II</w:t>
      </w:r>
    </w:p>
    <w:p w:rsidR="00535FFD" w:rsidRPr="00535FFD" w:rsidRDefault="00535FFD" w:rsidP="00535FFD">
      <w:pPr>
        <w:ind w:firstLine="708"/>
        <w:jc w:val="both"/>
        <w:rPr>
          <w:rFonts w:ascii="Arial" w:eastAsia="MS Mincho" w:hAnsi="Arial" w:cs="Arial"/>
          <w:b/>
          <w:color w:val="000000"/>
        </w:rPr>
      </w:pPr>
      <w:r w:rsidRPr="00535FFD">
        <w:rPr>
          <w:rFonts w:ascii="Arial" w:eastAsia="MS Mincho" w:hAnsi="Arial" w:cs="Arial"/>
          <w:b/>
          <w:color w:val="000000"/>
        </w:rPr>
        <w:tab/>
      </w:r>
      <w:r w:rsidRPr="00535FFD">
        <w:rPr>
          <w:rFonts w:ascii="Arial" w:eastAsia="MS Mincho" w:hAnsi="Arial" w:cs="Arial"/>
          <w:b/>
          <w:color w:val="000000"/>
        </w:rPr>
        <w:tab/>
      </w:r>
      <w:r w:rsidRPr="00535FFD">
        <w:rPr>
          <w:rFonts w:ascii="Arial" w:eastAsia="MS Mincho" w:hAnsi="Arial" w:cs="Arial"/>
          <w:b/>
          <w:color w:val="000000"/>
        </w:rPr>
        <w:tab/>
        <w:t xml:space="preserve">                                                   </w:t>
      </w:r>
    </w:p>
    <w:p w:rsidR="00535FFD" w:rsidRPr="00535FFD" w:rsidRDefault="00535FFD" w:rsidP="00535FFD">
      <w:pPr>
        <w:ind w:firstLine="708"/>
        <w:jc w:val="both"/>
        <w:rPr>
          <w:rFonts w:ascii="Arial" w:eastAsia="MS Mincho" w:hAnsi="Arial" w:cs="Arial"/>
          <w:b/>
          <w:color w:val="000000"/>
        </w:rPr>
      </w:pPr>
      <w:r w:rsidRPr="00535FFD">
        <w:rPr>
          <w:rFonts w:ascii="Arial" w:eastAsia="MS Mincho" w:hAnsi="Arial" w:cs="Arial"/>
          <w:b/>
          <w:color w:val="000000"/>
        </w:rPr>
        <w:t xml:space="preserve">                                                             Tanja Knežić, </w:t>
      </w:r>
      <w:proofErr w:type="spellStart"/>
      <w:r w:rsidRPr="00535FFD">
        <w:rPr>
          <w:rFonts w:ascii="Arial" w:eastAsia="MS Mincho" w:hAnsi="Arial" w:cs="Arial"/>
          <w:b/>
          <w:color w:val="000000"/>
        </w:rPr>
        <w:t>dipl.iur</w:t>
      </w:r>
      <w:proofErr w:type="spellEnd"/>
      <w:r w:rsidRPr="00535FFD">
        <w:rPr>
          <w:rFonts w:ascii="Arial" w:eastAsia="MS Mincho" w:hAnsi="Arial" w:cs="Arial"/>
          <w:b/>
          <w:color w:val="000000"/>
        </w:rPr>
        <w:t>.</w:t>
      </w:r>
    </w:p>
    <w:p w:rsidR="00535FFD" w:rsidRDefault="00535FFD" w:rsidP="00146584">
      <w:pPr>
        <w:jc w:val="both"/>
        <w:rPr>
          <w:rFonts w:ascii="Arial" w:eastAsia="MS Mincho" w:hAnsi="Arial" w:cs="Arial"/>
        </w:rPr>
      </w:pPr>
    </w:p>
    <w:p w:rsidR="00146584" w:rsidRPr="00146584" w:rsidRDefault="00146584" w:rsidP="00146584">
      <w:pPr>
        <w:rPr>
          <w:rFonts w:eastAsia="MS Mincho"/>
        </w:rPr>
      </w:pPr>
    </w:p>
    <w:p w:rsidR="00532B3A" w:rsidRPr="00532B3A" w:rsidRDefault="00532B3A" w:rsidP="00532B3A">
      <w:pPr>
        <w:rPr>
          <w:rFonts w:eastAsia="MS Mincho"/>
        </w:rPr>
      </w:pPr>
    </w:p>
    <w:p w:rsidR="004714DD" w:rsidRPr="00F66874" w:rsidRDefault="00A84D0B" w:rsidP="004714DD">
      <w:pPr>
        <w:pStyle w:val="PlainText"/>
        <w:rPr>
          <w:rFonts w:ascii="Arial" w:eastAsia="MS Mincho" w:hAnsi="Arial" w:cs="Arial"/>
          <w:bCs/>
          <w:sz w:val="24"/>
          <w:szCs w:val="24"/>
        </w:rPr>
      </w:pPr>
      <w:r w:rsidRPr="00F66874">
        <w:rPr>
          <w:rFonts w:ascii="Arial" w:eastAsia="MS Mincho" w:hAnsi="Arial" w:cs="Arial"/>
          <w:bCs/>
          <w:sz w:val="24"/>
          <w:szCs w:val="24"/>
        </w:rPr>
        <w:t>DOSTAVITI</w:t>
      </w:r>
      <w:r w:rsidR="00F66874">
        <w:rPr>
          <w:rFonts w:ascii="Arial" w:eastAsia="MS Mincho" w:hAnsi="Arial" w:cs="Arial"/>
          <w:bCs/>
          <w:sz w:val="24"/>
          <w:szCs w:val="24"/>
        </w:rPr>
        <w:t>:</w:t>
      </w:r>
    </w:p>
    <w:p w:rsidR="00DF2EA1" w:rsidRDefault="004714DD" w:rsidP="00527EB6">
      <w:pPr>
        <w:jc w:val="both"/>
        <w:rPr>
          <w:rFonts w:ascii="Arial" w:hAnsi="Arial" w:cs="Arial"/>
        </w:rPr>
      </w:pPr>
      <w:r w:rsidRPr="00494407">
        <w:rPr>
          <w:rFonts w:ascii="Arial" w:hAnsi="Arial" w:cs="Arial"/>
        </w:rPr>
        <w:t>1.</w:t>
      </w:r>
      <w:r w:rsidR="00636DEE">
        <w:rPr>
          <w:rFonts w:ascii="Arial" w:hAnsi="Arial" w:cs="Arial"/>
        </w:rPr>
        <w:t xml:space="preserve"> </w:t>
      </w:r>
      <w:r w:rsidR="00DF2EA1">
        <w:rPr>
          <w:rFonts w:ascii="Arial" w:hAnsi="Arial" w:cs="Arial"/>
        </w:rPr>
        <w:t>Investitoru putem opunomoćenika:</w:t>
      </w:r>
    </w:p>
    <w:p w:rsidR="00DF2EA1" w:rsidRDefault="00D20D35" w:rsidP="004640D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</w:t>
      </w:r>
      <w:r w:rsidR="004640D0">
        <w:rPr>
          <w:rFonts w:ascii="Arial" w:hAnsi="Arial" w:cs="Arial"/>
        </w:rPr>
        <w:t>Iren</w:t>
      </w:r>
      <w:r w:rsidR="00954CA6">
        <w:rPr>
          <w:rFonts w:ascii="Arial" w:hAnsi="Arial" w:cs="Arial"/>
        </w:rPr>
        <w:t>a</w:t>
      </w:r>
      <w:r w:rsidR="004640D0">
        <w:rPr>
          <w:rFonts w:ascii="Arial" w:hAnsi="Arial" w:cs="Arial"/>
        </w:rPr>
        <w:t xml:space="preserve"> Tomić, Kastav, Istarska cesta 8,  </w:t>
      </w:r>
    </w:p>
    <w:p w:rsidR="00932413" w:rsidRPr="00494407" w:rsidRDefault="00DF2EA1" w:rsidP="0093241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E23DC0">
        <w:rPr>
          <w:rFonts w:ascii="Arial" w:hAnsi="Arial" w:cs="Arial"/>
        </w:rPr>
        <w:t>.</w:t>
      </w:r>
      <w:r w:rsidR="00E23DC0" w:rsidRPr="00494407">
        <w:rPr>
          <w:rFonts w:ascii="Arial" w:hAnsi="Arial" w:cs="Arial"/>
        </w:rPr>
        <w:t xml:space="preserve"> </w:t>
      </w:r>
      <w:r w:rsidR="00932413" w:rsidRPr="00494407">
        <w:rPr>
          <w:rFonts w:ascii="Arial" w:hAnsi="Arial" w:cs="Arial"/>
          <w:lang w:val="pl-PL"/>
        </w:rPr>
        <w:t>Strankama</w:t>
      </w:r>
      <w:r w:rsidR="00932413" w:rsidRPr="00494407">
        <w:rPr>
          <w:rFonts w:ascii="Arial" w:hAnsi="Arial" w:cs="Arial"/>
        </w:rPr>
        <w:t xml:space="preserve"> </w:t>
      </w:r>
      <w:r w:rsidR="00932413" w:rsidRPr="00494407">
        <w:rPr>
          <w:rFonts w:ascii="Arial" w:hAnsi="Arial" w:cs="Arial"/>
          <w:lang w:val="pl-PL"/>
        </w:rPr>
        <w:t>koje</w:t>
      </w:r>
      <w:r w:rsidR="00932413" w:rsidRPr="00494407">
        <w:rPr>
          <w:rFonts w:ascii="Arial" w:hAnsi="Arial" w:cs="Arial"/>
        </w:rPr>
        <w:t xml:space="preserve"> </w:t>
      </w:r>
      <w:r w:rsidR="00932413" w:rsidRPr="00494407">
        <w:rPr>
          <w:rFonts w:ascii="Arial" w:hAnsi="Arial" w:cs="Arial"/>
          <w:lang w:val="pl-PL"/>
        </w:rPr>
        <w:t>se</w:t>
      </w:r>
      <w:r w:rsidR="00932413" w:rsidRPr="00494407">
        <w:rPr>
          <w:rFonts w:ascii="Arial" w:hAnsi="Arial" w:cs="Arial"/>
        </w:rPr>
        <w:t xml:space="preserve"> </w:t>
      </w:r>
      <w:r w:rsidR="00932413" w:rsidRPr="00494407">
        <w:rPr>
          <w:rFonts w:ascii="Arial" w:hAnsi="Arial" w:cs="Arial"/>
          <w:lang w:val="pl-PL"/>
        </w:rPr>
        <w:t>nisu</w:t>
      </w:r>
      <w:r w:rsidR="00932413" w:rsidRPr="00494407">
        <w:rPr>
          <w:rFonts w:ascii="Arial" w:hAnsi="Arial" w:cs="Arial"/>
        </w:rPr>
        <w:t xml:space="preserve"> </w:t>
      </w:r>
      <w:r w:rsidR="00932413" w:rsidRPr="00494407">
        <w:rPr>
          <w:rFonts w:ascii="Arial" w:hAnsi="Arial" w:cs="Arial"/>
          <w:lang w:val="pl-PL"/>
        </w:rPr>
        <w:t>odazvale</w:t>
      </w:r>
      <w:r w:rsidR="00932413" w:rsidRPr="00494407">
        <w:rPr>
          <w:rFonts w:ascii="Arial" w:hAnsi="Arial" w:cs="Arial"/>
        </w:rPr>
        <w:t xml:space="preserve"> </w:t>
      </w:r>
      <w:r w:rsidR="00932413" w:rsidRPr="00494407">
        <w:rPr>
          <w:rFonts w:ascii="Arial" w:hAnsi="Arial" w:cs="Arial"/>
          <w:lang w:val="pl-PL"/>
        </w:rPr>
        <w:t>pozivu</w:t>
      </w:r>
      <w:r w:rsidR="00932413" w:rsidRPr="00494407">
        <w:rPr>
          <w:rFonts w:ascii="Arial" w:hAnsi="Arial" w:cs="Arial"/>
        </w:rPr>
        <w:t xml:space="preserve"> </w:t>
      </w:r>
      <w:r w:rsidR="00932413" w:rsidRPr="00494407">
        <w:rPr>
          <w:rFonts w:ascii="Arial" w:hAnsi="Arial" w:cs="Arial"/>
          <w:lang w:val="pl-PL"/>
        </w:rPr>
        <w:t>za</w:t>
      </w:r>
      <w:r w:rsidR="00932413" w:rsidRPr="00494407">
        <w:rPr>
          <w:rFonts w:ascii="Arial" w:hAnsi="Arial" w:cs="Arial"/>
        </w:rPr>
        <w:t xml:space="preserve"> </w:t>
      </w:r>
      <w:r w:rsidR="00932413" w:rsidRPr="00494407">
        <w:rPr>
          <w:rFonts w:ascii="Arial" w:hAnsi="Arial" w:cs="Arial"/>
          <w:lang w:val="pl-PL"/>
        </w:rPr>
        <w:t>uvid</w:t>
      </w:r>
      <w:r w:rsidR="00932413" w:rsidRPr="00494407">
        <w:rPr>
          <w:rFonts w:ascii="Arial" w:hAnsi="Arial" w:cs="Arial"/>
        </w:rPr>
        <w:t xml:space="preserve">, </w:t>
      </w:r>
    </w:p>
    <w:p w:rsidR="00932413" w:rsidRDefault="00932413" w:rsidP="00932413">
      <w:pPr>
        <w:ind w:left="360" w:hanging="360"/>
        <w:jc w:val="both"/>
        <w:rPr>
          <w:rFonts w:ascii="Arial" w:hAnsi="Arial" w:cs="Arial"/>
        </w:rPr>
      </w:pPr>
      <w:r w:rsidRPr="00613090">
        <w:rPr>
          <w:rFonts w:ascii="Arial" w:hAnsi="Arial" w:cs="Arial"/>
        </w:rPr>
        <w:t xml:space="preserve">    izlaganjem na oglasnoj ploči </w:t>
      </w:r>
      <w:r>
        <w:rPr>
          <w:rFonts w:ascii="Arial" w:hAnsi="Arial" w:cs="Arial"/>
        </w:rPr>
        <w:t xml:space="preserve">i web stranici ovoga tijela, </w:t>
      </w:r>
    </w:p>
    <w:p w:rsidR="00932413" w:rsidRDefault="00932413" w:rsidP="0093241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613090">
        <w:rPr>
          <w:rFonts w:ascii="Arial" w:hAnsi="Arial" w:cs="Arial"/>
        </w:rPr>
        <w:t xml:space="preserve">u trajanju od 8 dana </w:t>
      </w:r>
    </w:p>
    <w:p w:rsidR="00A84D0B" w:rsidRPr="00613090" w:rsidRDefault="00DF2EA1" w:rsidP="0093241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A84D0B" w:rsidRPr="00613090">
        <w:rPr>
          <w:rFonts w:ascii="Arial" w:hAnsi="Arial" w:cs="Arial"/>
        </w:rPr>
        <w:t xml:space="preserve">. </w:t>
      </w:r>
      <w:r w:rsidR="006E6E00" w:rsidRPr="00613090">
        <w:rPr>
          <w:rFonts w:ascii="Arial" w:hAnsi="Arial" w:cs="Arial"/>
          <w:lang w:val="pl-PL"/>
        </w:rPr>
        <w:t>U spis</w:t>
      </w:r>
      <w:r w:rsidR="00C929F7" w:rsidRPr="00613090">
        <w:rPr>
          <w:rFonts w:ascii="Arial" w:hAnsi="Arial" w:cs="Arial"/>
          <w:lang w:val="pl-PL"/>
        </w:rPr>
        <w:t>, ovdje</w:t>
      </w:r>
    </w:p>
    <w:p w:rsidR="00DB3C6C" w:rsidRDefault="00DB3C6C" w:rsidP="00A84D0B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E94F0B" w:rsidRPr="00772C1E" w:rsidRDefault="00E94F0B" w:rsidP="00E94F0B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772C1E">
        <w:rPr>
          <w:rFonts w:ascii="Arial" w:hAnsi="Arial" w:cs="Arial"/>
        </w:rPr>
        <w:t>N</w:t>
      </w:r>
      <w:r>
        <w:rPr>
          <w:rFonts w:ascii="Arial" w:hAnsi="Arial" w:cs="Arial"/>
        </w:rPr>
        <w:t>a znanje</w:t>
      </w:r>
      <w:r w:rsidRPr="00772C1E">
        <w:rPr>
          <w:rFonts w:ascii="Arial" w:hAnsi="Arial" w:cs="Arial"/>
        </w:rPr>
        <w:t xml:space="preserve"> (po izvršnosti):</w:t>
      </w:r>
    </w:p>
    <w:p w:rsidR="00E94F0B" w:rsidRDefault="00E94F0B" w:rsidP="00E94F0B">
      <w:pPr>
        <w:pStyle w:val="PlainText"/>
        <w:rPr>
          <w:rFonts w:ascii="Arial" w:eastAsia="MS Mincho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pl-PL"/>
        </w:rPr>
        <w:t>1</w:t>
      </w:r>
      <w:r w:rsidRPr="00613090">
        <w:rPr>
          <w:rFonts w:ascii="Arial" w:hAnsi="Arial" w:cs="Arial"/>
          <w:sz w:val="24"/>
          <w:szCs w:val="24"/>
          <w:lang w:val="pl-PL"/>
        </w:rPr>
        <w:t>.</w:t>
      </w:r>
      <w:r w:rsidRPr="00613090">
        <w:rPr>
          <w:rFonts w:ascii="Arial" w:eastAsia="MS Mincho" w:hAnsi="Arial" w:cs="Arial"/>
          <w:sz w:val="24"/>
          <w:szCs w:val="24"/>
        </w:rPr>
        <w:t xml:space="preserve"> </w:t>
      </w:r>
      <w:r>
        <w:rPr>
          <w:rFonts w:ascii="Arial" w:eastAsia="MS Mincho" w:hAnsi="Arial" w:cs="Arial"/>
          <w:sz w:val="24"/>
          <w:szCs w:val="24"/>
        </w:rPr>
        <w:t>Primorsko-goranska županija,</w:t>
      </w:r>
    </w:p>
    <w:p w:rsidR="00E94F0B" w:rsidRDefault="00E94F0B" w:rsidP="00E94F0B">
      <w:pPr>
        <w:pStyle w:val="PlainText"/>
        <w:rPr>
          <w:rFonts w:ascii="Arial" w:eastAsia="MS Mincho" w:hAnsi="Arial" w:cs="Arial"/>
          <w:sz w:val="24"/>
          <w:szCs w:val="24"/>
        </w:rPr>
      </w:pPr>
      <w:r>
        <w:rPr>
          <w:rFonts w:ascii="Arial" w:eastAsia="MS Mincho" w:hAnsi="Arial" w:cs="Arial"/>
          <w:sz w:val="24"/>
          <w:szCs w:val="24"/>
        </w:rPr>
        <w:t xml:space="preserve">    Upravni odjel za turizam, poduzetništvo i ruralni razvoj,</w:t>
      </w:r>
    </w:p>
    <w:p w:rsidR="00E94F0B" w:rsidRPr="00613090" w:rsidRDefault="00E94F0B" w:rsidP="00E94F0B">
      <w:pPr>
        <w:pStyle w:val="PlainText"/>
        <w:rPr>
          <w:rFonts w:ascii="Arial" w:eastAsia="MS Mincho" w:hAnsi="Arial" w:cs="Arial"/>
          <w:sz w:val="24"/>
          <w:szCs w:val="24"/>
        </w:rPr>
      </w:pPr>
      <w:r>
        <w:rPr>
          <w:rFonts w:ascii="Arial" w:eastAsia="MS Mincho" w:hAnsi="Arial" w:cs="Arial"/>
          <w:sz w:val="24"/>
          <w:szCs w:val="24"/>
        </w:rPr>
        <w:t xml:space="preserve">    Odsjek za gospodarstvo i turizam, Rijeka, Riva 10</w:t>
      </w:r>
    </w:p>
    <w:p w:rsidR="00533BDB" w:rsidRPr="00613090" w:rsidRDefault="00494407" w:rsidP="00533BDB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533BDB" w:rsidRPr="00613090">
        <w:rPr>
          <w:rFonts w:ascii="Arial" w:hAnsi="Arial" w:cs="Arial"/>
        </w:rPr>
        <w:t xml:space="preserve">. </w:t>
      </w:r>
      <w:r w:rsidR="007B4B44">
        <w:rPr>
          <w:rFonts w:ascii="Arial" w:hAnsi="Arial" w:cs="Arial"/>
        </w:rPr>
        <w:t xml:space="preserve">Općina </w:t>
      </w:r>
      <w:r w:rsidR="00F53646">
        <w:rPr>
          <w:rFonts w:ascii="Arial" w:hAnsi="Arial" w:cs="Arial"/>
        </w:rPr>
        <w:t xml:space="preserve">Jelenje, Dražice, </w:t>
      </w:r>
      <w:proofErr w:type="spellStart"/>
      <w:r w:rsidR="00F53646">
        <w:rPr>
          <w:rFonts w:ascii="Arial" w:hAnsi="Arial" w:cs="Arial"/>
        </w:rPr>
        <w:t>Dražičkih</w:t>
      </w:r>
      <w:proofErr w:type="spellEnd"/>
      <w:r w:rsidR="00F53646">
        <w:rPr>
          <w:rFonts w:ascii="Arial" w:hAnsi="Arial" w:cs="Arial"/>
        </w:rPr>
        <w:t xml:space="preserve"> boraca 64</w:t>
      </w:r>
    </w:p>
    <w:sectPr w:rsidR="00533BDB" w:rsidRPr="00613090" w:rsidSect="00B94807">
      <w:headerReference w:type="even" r:id="rId10"/>
      <w:head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6941" w:rsidRDefault="00726941">
      <w:r>
        <w:separator/>
      </w:r>
    </w:p>
  </w:endnote>
  <w:endnote w:type="continuationSeparator" w:id="0">
    <w:p w:rsidR="00726941" w:rsidRDefault="00726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6941" w:rsidRDefault="00726941">
      <w:r>
        <w:separator/>
      </w:r>
    </w:p>
  </w:footnote>
  <w:footnote w:type="continuationSeparator" w:id="0">
    <w:p w:rsidR="00726941" w:rsidRDefault="007269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3ED" w:rsidRDefault="002153ED" w:rsidP="002665F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153ED" w:rsidRDefault="002153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3ED" w:rsidRDefault="002153ED" w:rsidP="002665F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C26E0">
      <w:rPr>
        <w:rStyle w:val="PageNumber"/>
        <w:noProof/>
      </w:rPr>
      <w:t>5</w:t>
    </w:r>
    <w:r>
      <w:rPr>
        <w:rStyle w:val="PageNumber"/>
      </w:rPr>
      <w:fldChar w:fldCharType="end"/>
    </w:r>
  </w:p>
  <w:p w:rsidR="002153ED" w:rsidRDefault="002153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1D15A2D"/>
    <w:multiLevelType w:val="hybridMultilevel"/>
    <w:tmpl w:val="D61A346C"/>
    <w:lvl w:ilvl="0" w:tplc="9566EA6C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F67AE"/>
    <w:multiLevelType w:val="hybridMultilevel"/>
    <w:tmpl w:val="2E446628"/>
    <w:lvl w:ilvl="0" w:tplc="E64CA658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A5C9C"/>
    <w:multiLevelType w:val="hybridMultilevel"/>
    <w:tmpl w:val="E0D4B974"/>
    <w:lvl w:ilvl="0" w:tplc="041A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7F0C8C0C">
      <w:numFmt w:val="bullet"/>
      <w:lvlText w:val="-"/>
      <w:lvlJc w:val="left"/>
      <w:pPr>
        <w:tabs>
          <w:tab w:val="num" w:pos="2145"/>
        </w:tabs>
        <w:ind w:left="2145" w:hanging="360"/>
      </w:pPr>
      <w:rPr>
        <w:rFonts w:ascii="Arial" w:eastAsia="Times New Roman" w:hAnsi="Arial" w:cs="Arial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13D171F3"/>
    <w:multiLevelType w:val="hybridMultilevel"/>
    <w:tmpl w:val="7F345454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344045"/>
    <w:multiLevelType w:val="hybridMultilevel"/>
    <w:tmpl w:val="BDFABC26"/>
    <w:lvl w:ilvl="0" w:tplc="49802980">
      <w:start w:val="7"/>
      <w:numFmt w:val="bullet"/>
      <w:lvlText w:val="–"/>
      <w:lvlJc w:val="left"/>
      <w:pPr>
        <w:tabs>
          <w:tab w:val="num" w:pos="1778"/>
        </w:tabs>
        <w:ind w:left="1778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CC31248"/>
    <w:multiLevelType w:val="multilevel"/>
    <w:tmpl w:val="19403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F3196C"/>
    <w:multiLevelType w:val="hybridMultilevel"/>
    <w:tmpl w:val="DA88322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FD74D9"/>
    <w:multiLevelType w:val="hybridMultilevel"/>
    <w:tmpl w:val="DAEAE8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ED004A"/>
    <w:multiLevelType w:val="hybridMultilevel"/>
    <w:tmpl w:val="D7F2F10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A64910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0A51B0"/>
    <w:multiLevelType w:val="hybridMultilevel"/>
    <w:tmpl w:val="44DAD51E"/>
    <w:lvl w:ilvl="0" w:tplc="49802980">
      <w:start w:val="7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tabs>
          <w:tab w:val="num" w:pos="731"/>
        </w:tabs>
        <w:ind w:left="73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451"/>
        </w:tabs>
        <w:ind w:left="145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2891"/>
        </w:tabs>
        <w:ind w:left="289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611"/>
        </w:tabs>
        <w:ind w:left="361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051"/>
        </w:tabs>
        <w:ind w:left="505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5771"/>
        </w:tabs>
        <w:ind w:left="5771" w:hanging="360"/>
      </w:pPr>
      <w:rPr>
        <w:rFonts w:ascii="Wingdings" w:hAnsi="Wingdings" w:hint="default"/>
      </w:rPr>
    </w:lvl>
  </w:abstractNum>
  <w:abstractNum w:abstractNumId="11" w15:restartNumberingAfterBreak="0">
    <w:nsid w:val="281D11CE"/>
    <w:multiLevelType w:val="hybridMultilevel"/>
    <w:tmpl w:val="8CB0BDB0"/>
    <w:lvl w:ilvl="0" w:tplc="18B2C668">
      <w:start w:val="2"/>
      <w:numFmt w:val="bullet"/>
      <w:lvlText w:val="-"/>
      <w:lvlJc w:val="left"/>
      <w:pPr>
        <w:tabs>
          <w:tab w:val="num" w:pos="825"/>
        </w:tabs>
        <w:ind w:left="825" w:hanging="465"/>
      </w:pPr>
      <w:rPr>
        <w:rFonts w:ascii="Times New Roman" w:eastAsia="MS Mincho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CA04BC"/>
    <w:multiLevelType w:val="hybridMultilevel"/>
    <w:tmpl w:val="21FE6AC2"/>
    <w:lvl w:ilvl="0" w:tplc="041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35204791"/>
    <w:multiLevelType w:val="hybridMultilevel"/>
    <w:tmpl w:val="3C08852C"/>
    <w:lvl w:ilvl="0" w:tplc="49802980">
      <w:start w:val="7"/>
      <w:numFmt w:val="bullet"/>
      <w:lvlText w:val="–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3654F8"/>
    <w:multiLevelType w:val="hybridMultilevel"/>
    <w:tmpl w:val="868AE9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B77861"/>
    <w:multiLevelType w:val="hybridMultilevel"/>
    <w:tmpl w:val="FEDCF0EC"/>
    <w:lvl w:ilvl="0" w:tplc="041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D7B45A4"/>
    <w:multiLevelType w:val="hybridMultilevel"/>
    <w:tmpl w:val="12B8A10E"/>
    <w:lvl w:ilvl="0" w:tplc="A4EA1AEC">
      <w:start w:val="7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48DD1961"/>
    <w:multiLevelType w:val="hybridMultilevel"/>
    <w:tmpl w:val="D8D05D8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802980">
      <w:start w:val="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color w:val="000000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C2261A"/>
    <w:multiLevelType w:val="hybridMultilevel"/>
    <w:tmpl w:val="EBBE8622"/>
    <w:lvl w:ilvl="0" w:tplc="49802980">
      <w:start w:val="7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1">
    <w:nsid w:val="68735282"/>
    <w:multiLevelType w:val="hybridMultilevel"/>
    <w:tmpl w:val="3468E6A0"/>
    <w:lvl w:ilvl="0" w:tplc="FFFFFFFF">
      <w:start w:val="1"/>
      <w:numFmt w:val="bullet"/>
      <w:lvlText w:val="–"/>
      <w:lvlJc w:val="left"/>
      <w:pPr>
        <w:ind w:left="1004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710A625C"/>
    <w:multiLevelType w:val="hybridMultilevel"/>
    <w:tmpl w:val="FA30CE6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B2C668">
      <w:start w:val="2"/>
      <w:numFmt w:val="bullet"/>
      <w:lvlText w:val="-"/>
      <w:lvlJc w:val="left"/>
      <w:pPr>
        <w:tabs>
          <w:tab w:val="num" w:pos="1545"/>
        </w:tabs>
        <w:ind w:left="1545" w:hanging="465"/>
      </w:pPr>
      <w:rPr>
        <w:rFonts w:ascii="Times New Roman" w:eastAsia="MS Mincho" w:hAnsi="Times New Roman" w:cs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E46302"/>
    <w:multiLevelType w:val="hybridMultilevel"/>
    <w:tmpl w:val="DD8E19BA"/>
    <w:lvl w:ilvl="0" w:tplc="683081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6D7235"/>
    <w:multiLevelType w:val="hybridMultilevel"/>
    <w:tmpl w:val="5F5CCA5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F47BF6"/>
    <w:multiLevelType w:val="hybridMultilevel"/>
    <w:tmpl w:val="ABE8574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17"/>
  </w:num>
  <w:num w:numId="4">
    <w:abstractNumId w:val="10"/>
  </w:num>
  <w:num w:numId="5">
    <w:abstractNumId w:val="18"/>
  </w:num>
  <w:num w:numId="6">
    <w:abstractNumId w:val="5"/>
  </w:num>
  <w:num w:numId="7">
    <w:abstractNumId w:val="6"/>
  </w:num>
  <w:num w:numId="8">
    <w:abstractNumId w:val="22"/>
  </w:num>
  <w:num w:numId="9">
    <w:abstractNumId w:val="13"/>
  </w:num>
  <w:num w:numId="10">
    <w:abstractNumId w:val="4"/>
  </w:num>
  <w:num w:numId="11">
    <w:abstractNumId w:val="9"/>
  </w:num>
  <w:num w:numId="12">
    <w:abstractNumId w:val="15"/>
  </w:num>
  <w:num w:numId="13">
    <w:abstractNumId w:val="3"/>
  </w:num>
  <w:num w:numId="14">
    <w:abstractNumId w:val="11"/>
  </w:num>
  <w:num w:numId="15">
    <w:abstractNumId w:val="20"/>
  </w:num>
  <w:num w:numId="16">
    <w:abstractNumId w:val="0"/>
  </w:num>
  <w:num w:numId="17">
    <w:abstractNumId w:val="2"/>
  </w:num>
  <w:num w:numId="18">
    <w:abstractNumId w:val="1"/>
  </w:num>
  <w:num w:numId="19">
    <w:abstractNumId w:val="14"/>
  </w:num>
  <w:num w:numId="20">
    <w:abstractNumId w:val="21"/>
  </w:num>
  <w:num w:numId="21">
    <w:abstractNumId w:val="23"/>
  </w:num>
  <w:num w:numId="22">
    <w:abstractNumId w:val="7"/>
  </w:num>
  <w:num w:numId="23">
    <w:abstractNumId w:val="8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D0B"/>
    <w:rsid w:val="00005C7B"/>
    <w:rsid w:val="00007299"/>
    <w:rsid w:val="000073E2"/>
    <w:rsid w:val="0001255F"/>
    <w:rsid w:val="00012637"/>
    <w:rsid w:val="000208E2"/>
    <w:rsid w:val="00022B86"/>
    <w:rsid w:val="0002754C"/>
    <w:rsid w:val="000328E6"/>
    <w:rsid w:val="00032ECD"/>
    <w:rsid w:val="00040421"/>
    <w:rsid w:val="00043172"/>
    <w:rsid w:val="00043266"/>
    <w:rsid w:val="00043CE7"/>
    <w:rsid w:val="0004708A"/>
    <w:rsid w:val="00053B57"/>
    <w:rsid w:val="00060894"/>
    <w:rsid w:val="0007146D"/>
    <w:rsid w:val="00077070"/>
    <w:rsid w:val="00077552"/>
    <w:rsid w:val="00081B9A"/>
    <w:rsid w:val="00082186"/>
    <w:rsid w:val="00083E74"/>
    <w:rsid w:val="00084355"/>
    <w:rsid w:val="00084D63"/>
    <w:rsid w:val="0008669D"/>
    <w:rsid w:val="00092063"/>
    <w:rsid w:val="000933D2"/>
    <w:rsid w:val="000A0305"/>
    <w:rsid w:val="000A5202"/>
    <w:rsid w:val="000A6F5C"/>
    <w:rsid w:val="000A7A37"/>
    <w:rsid w:val="000A7E6A"/>
    <w:rsid w:val="000B051D"/>
    <w:rsid w:val="000B1F90"/>
    <w:rsid w:val="000B3376"/>
    <w:rsid w:val="000B5123"/>
    <w:rsid w:val="000C0176"/>
    <w:rsid w:val="000D1547"/>
    <w:rsid w:val="000D6CC5"/>
    <w:rsid w:val="000E109D"/>
    <w:rsid w:val="000E1F8F"/>
    <w:rsid w:val="000E29E9"/>
    <w:rsid w:val="000E330A"/>
    <w:rsid w:val="000E60C9"/>
    <w:rsid w:val="000F00CA"/>
    <w:rsid w:val="000F3BBD"/>
    <w:rsid w:val="000F7307"/>
    <w:rsid w:val="0010044A"/>
    <w:rsid w:val="00100811"/>
    <w:rsid w:val="001013FC"/>
    <w:rsid w:val="001057BB"/>
    <w:rsid w:val="00106F6D"/>
    <w:rsid w:val="00111FB4"/>
    <w:rsid w:val="00113C0D"/>
    <w:rsid w:val="00115F70"/>
    <w:rsid w:val="00117D60"/>
    <w:rsid w:val="00120BBC"/>
    <w:rsid w:val="00131F6E"/>
    <w:rsid w:val="00132107"/>
    <w:rsid w:val="001356D2"/>
    <w:rsid w:val="001369FC"/>
    <w:rsid w:val="00136F25"/>
    <w:rsid w:val="00141E71"/>
    <w:rsid w:val="00141F5E"/>
    <w:rsid w:val="00146584"/>
    <w:rsid w:val="0015037A"/>
    <w:rsid w:val="00154D68"/>
    <w:rsid w:val="00155665"/>
    <w:rsid w:val="00161B36"/>
    <w:rsid w:val="00166BDF"/>
    <w:rsid w:val="001704F7"/>
    <w:rsid w:val="00174AAA"/>
    <w:rsid w:val="00174B53"/>
    <w:rsid w:val="00175D2A"/>
    <w:rsid w:val="00175F5E"/>
    <w:rsid w:val="0018362C"/>
    <w:rsid w:val="001849E7"/>
    <w:rsid w:val="001855D7"/>
    <w:rsid w:val="00186D07"/>
    <w:rsid w:val="00191502"/>
    <w:rsid w:val="00193019"/>
    <w:rsid w:val="0019379F"/>
    <w:rsid w:val="00194137"/>
    <w:rsid w:val="0019441D"/>
    <w:rsid w:val="00194584"/>
    <w:rsid w:val="001A1D9A"/>
    <w:rsid w:val="001A391C"/>
    <w:rsid w:val="001A6DE2"/>
    <w:rsid w:val="001A71A1"/>
    <w:rsid w:val="001A7704"/>
    <w:rsid w:val="001B274E"/>
    <w:rsid w:val="001B34CF"/>
    <w:rsid w:val="001B5B3D"/>
    <w:rsid w:val="001C0E53"/>
    <w:rsid w:val="001C2AEF"/>
    <w:rsid w:val="001C6A65"/>
    <w:rsid w:val="001C6E03"/>
    <w:rsid w:val="001C7DE6"/>
    <w:rsid w:val="001E2F10"/>
    <w:rsid w:val="001E577F"/>
    <w:rsid w:val="001F1883"/>
    <w:rsid w:val="001F30BC"/>
    <w:rsid w:val="00202D68"/>
    <w:rsid w:val="00206610"/>
    <w:rsid w:val="002153ED"/>
    <w:rsid w:val="00216B1C"/>
    <w:rsid w:val="00216FD7"/>
    <w:rsid w:val="00217807"/>
    <w:rsid w:val="00220FEE"/>
    <w:rsid w:val="002212F6"/>
    <w:rsid w:val="00225151"/>
    <w:rsid w:val="00227C39"/>
    <w:rsid w:val="00227D53"/>
    <w:rsid w:val="00230248"/>
    <w:rsid w:val="002316B0"/>
    <w:rsid w:val="00233919"/>
    <w:rsid w:val="00235B06"/>
    <w:rsid w:val="00240EB5"/>
    <w:rsid w:val="00241996"/>
    <w:rsid w:val="002435C9"/>
    <w:rsid w:val="00254F91"/>
    <w:rsid w:val="00255997"/>
    <w:rsid w:val="002571F5"/>
    <w:rsid w:val="00260CA9"/>
    <w:rsid w:val="00262EB5"/>
    <w:rsid w:val="002665F5"/>
    <w:rsid w:val="00267C4A"/>
    <w:rsid w:val="002709D8"/>
    <w:rsid w:val="00271BFC"/>
    <w:rsid w:val="0027428B"/>
    <w:rsid w:val="002769CA"/>
    <w:rsid w:val="00282AEC"/>
    <w:rsid w:val="00284CBE"/>
    <w:rsid w:val="002862F3"/>
    <w:rsid w:val="0028773E"/>
    <w:rsid w:val="0029254E"/>
    <w:rsid w:val="002A071D"/>
    <w:rsid w:val="002A1451"/>
    <w:rsid w:val="002A2C54"/>
    <w:rsid w:val="002A3C1A"/>
    <w:rsid w:val="002A52AE"/>
    <w:rsid w:val="002A67CC"/>
    <w:rsid w:val="002A76CC"/>
    <w:rsid w:val="002A7A29"/>
    <w:rsid w:val="002B4367"/>
    <w:rsid w:val="002B755D"/>
    <w:rsid w:val="002C26E0"/>
    <w:rsid w:val="002C7EFB"/>
    <w:rsid w:val="002E1BA3"/>
    <w:rsid w:val="002E1F8C"/>
    <w:rsid w:val="002E3C23"/>
    <w:rsid w:val="002F7C46"/>
    <w:rsid w:val="00300EDB"/>
    <w:rsid w:val="0030356A"/>
    <w:rsid w:val="0030486F"/>
    <w:rsid w:val="00304CB2"/>
    <w:rsid w:val="00307029"/>
    <w:rsid w:val="003107D6"/>
    <w:rsid w:val="00314A01"/>
    <w:rsid w:val="00317049"/>
    <w:rsid w:val="003177ED"/>
    <w:rsid w:val="003246DD"/>
    <w:rsid w:val="00325B73"/>
    <w:rsid w:val="00327352"/>
    <w:rsid w:val="003308B1"/>
    <w:rsid w:val="00332E05"/>
    <w:rsid w:val="00333836"/>
    <w:rsid w:val="003338A0"/>
    <w:rsid w:val="003402A3"/>
    <w:rsid w:val="0034039B"/>
    <w:rsid w:val="00346552"/>
    <w:rsid w:val="00347E14"/>
    <w:rsid w:val="003514DE"/>
    <w:rsid w:val="00354812"/>
    <w:rsid w:val="00356FF4"/>
    <w:rsid w:val="003618CD"/>
    <w:rsid w:val="00362DF5"/>
    <w:rsid w:val="0037253B"/>
    <w:rsid w:val="0038063B"/>
    <w:rsid w:val="00382902"/>
    <w:rsid w:val="0038417A"/>
    <w:rsid w:val="00387E07"/>
    <w:rsid w:val="00390ABD"/>
    <w:rsid w:val="00390C14"/>
    <w:rsid w:val="00390D09"/>
    <w:rsid w:val="0039594F"/>
    <w:rsid w:val="003A26EE"/>
    <w:rsid w:val="003A53A4"/>
    <w:rsid w:val="003A64FC"/>
    <w:rsid w:val="003A78D9"/>
    <w:rsid w:val="003B0326"/>
    <w:rsid w:val="003B09F0"/>
    <w:rsid w:val="003B1CD5"/>
    <w:rsid w:val="003B5601"/>
    <w:rsid w:val="003B77AB"/>
    <w:rsid w:val="003C0D03"/>
    <w:rsid w:val="003C42C4"/>
    <w:rsid w:val="003C5725"/>
    <w:rsid w:val="003C5D2C"/>
    <w:rsid w:val="003C7EC4"/>
    <w:rsid w:val="003D07D6"/>
    <w:rsid w:val="003D2BB7"/>
    <w:rsid w:val="003E5F48"/>
    <w:rsid w:val="003F52F1"/>
    <w:rsid w:val="003F63FC"/>
    <w:rsid w:val="004005A6"/>
    <w:rsid w:val="0040073A"/>
    <w:rsid w:val="00401EDC"/>
    <w:rsid w:val="004021A8"/>
    <w:rsid w:val="00406638"/>
    <w:rsid w:val="00414C88"/>
    <w:rsid w:val="00417C42"/>
    <w:rsid w:val="0042422F"/>
    <w:rsid w:val="00427FF3"/>
    <w:rsid w:val="0043157C"/>
    <w:rsid w:val="004367FA"/>
    <w:rsid w:val="00441E0D"/>
    <w:rsid w:val="00443F2A"/>
    <w:rsid w:val="004475FF"/>
    <w:rsid w:val="0045056F"/>
    <w:rsid w:val="004538FA"/>
    <w:rsid w:val="004558E4"/>
    <w:rsid w:val="00455914"/>
    <w:rsid w:val="004640D0"/>
    <w:rsid w:val="00464985"/>
    <w:rsid w:val="00466080"/>
    <w:rsid w:val="00466450"/>
    <w:rsid w:val="0047078B"/>
    <w:rsid w:val="004714DD"/>
    <w:rsid w:val="00472087"/>
    <w:rsid w:val="00481F12"/>
    <w:rsid w:val="00482641"/>
    <w:rsid w:val="0048417F"/>
    <w:rsid w:val="00490112"/>
    <w:rsid w:val="00492A8B"/>
    <w:rsid w:val="00494407"/>
    <w:rsid w:val="004A2987"/>
    <w:rsid w:val="004A51F2"/>
    <w:rsid w:val="004A54F8"/>
    <w:rsid w:val="004B19B7"/>
    <w:rsid w:val="004B31CE"/>
    <w:rsid w:val="004B42E8"/>
    <w:rsid w:val="004B44AF"/>
    <w:rsid w:val="004B6E74"/>
    <w:rsid w:val="004C24A9"/>
    <w:rsid w:val="004C2BB2"/>
    <w:rsid w:val="004C7C80"/>
    <w:rsid w:val="004D3F22"/>
    <w:rsid w:val="004D426C"/>
    <w:rsid w:val="004D5226"/>
    <w:rsid w:val="004D7DF0"/>
    <w:rsid w:val="004E125A"/>
    <w:rsid w:val="004E1FB2"/>
    <w:rsid w:val="004E31B1"/>
    <w:rsid w:val="004E3EDD"/>
    <w:rsid w:val="004E6B0D"/>
    <w:rsid w:val="004F1D00"/>
    <w:rsid w:val="004F5B9E"/>
    <w:rsid w:val="0050036D"/>
    <w:rsid w:val="00501BBA"/>
    <w:rsid w:val="005020D9"/>
    <w:rsid w:val="00507B1F"/>
    <w:rsid w:val="005126F1"/>
    <w:rsid w:val="005213CE"/>
    <w:rsid w:val="005223DF"/>
    <w:rsid w:val="005231FE"/>
    <w:rsid w:val="00525C92"/>
    <w:rsid w:val="005264F5"/>
    <w:rsid w:val="005266F9"/>
    <w:rsid w:val="00527EB6"/>
    <w:rsid w:val="00532B3A"/>
    <w:rsid w:val="00533BDB"/>
    <w:rsid w:val="005344F2"/>
    <w:rsid w:val="00535FFD"/>
    <w:rsid w:val="00540E63"/>
    <w:rsid w:val="00546BC4"/>
    <w:rsid w:val="00550261"/>
    <w:rsid w:val="00550489"/>
    <w:rsid w:val="00551663"/>
    <w:rsid w:val="00561CCC"/>
    <w:rsid w:val="005724F9"/>
    <w:rsid w:val="00572DAF"/>
    <w:rsid w:val="0057738A"/>
    <w:rsid w:val="00582B3F"/>
    <w:rsid w:val="00591B59"/>
    <w:rsid w:val="00592542"/>
    <w:rsid w:val="005A25D8"/>
    <w:rsid w:val="005A2D80"/>
    <w:rsid w:val="005A4E1B"/>
    <w:rsid w:val="005A6DD7"/>
    <w:rsid w:val="005B37B3"/>
    <w:rsid w:val="005C33E4"/>
    <w:rsid w:val="005C5A48"/>
    <w:rsid w:val="005D193F"/>
    <w:rsid w:val="005D5726"/>
    <w:rsid w:val="005E204B"/>
    <w:rsid w:val="005E2F0D"/>
    <w:rsid w:val="005E33DA"/>
    <w:rsid w:val="005E584A"/>
    <w:rsid w:val="005E5CD2"/>
    <w:rsid w:val="005E5DD8"/>
    <w:rsid w:val="005E66A2"/>
    <w:rsid w:val="005E718B"/>
    <w:rsid w:val="005F0983"/>
    <w:rsid w:val="005F2B14"/>
    <w:rsid w:val="005F7D7E"/>
    <w:rsid w:val="00607DE4"/>
    <w:rsid w:val="00607FF5"/>
    <w:rsid w:val="00613090"/>
    <w:rsid w:val="006131EA"/>
    <w:rsid w:val="00617175"/>
    <w:rsid w:val="00623DD4"/>
    <w:rsid w:val="00630CC0"/>
    <w:rsid w:val="006311E3"/>
    <w:rsid w:val="0063385D"/>
    <w:rsid w:val="00634721"/>
    <w:rsid w:val="00636014"/>
    <w:rsid w:val="00636DEE"/>
    <w:rsid w:val="006373A1"/>
    <w:rsid w:val="0064377B"/>
    <w:rsid w:val="00643E66"/>
    <w:rsid w:val="00644DF4"/>
    <w:rsid w:val="00651240"/>
    <w:rsid w:val="00651330"/>
    <w:rsid w:val="00651E20"/>
    <w:rsid w:val="00655830"/>
    <w:rsid w:val="006574BB"/>
    <w:rsid w:val="0065770D"/>
    <w:rsid w:val="00660E77"/>
    <w:rsid w:val="006647F7"/>
    <w:rsid w:val="00667F2F"/>
    <w:rsid w:val="00671443"/>
    <w:rsid w:val="006716E1"/>
    <w:rsid w:val="00674737"/>
    <w:rsid w:val="00674EAC"/>
    <w:rsid w:val="00676421"/>
    <w:rsid w:val="00680E5F"/>
    <w:rsid w:val="00682368"/>
    <w:rsid w:val="00685519"/>
    <w:rsid w:val="00692309"/>
    <w:rsid w:val="00692B31"/>
    <w:rsid w:val="00694B8D"/>
    <w:rsid w:val="006A373B"/>
    <w:rsid w:val="006A3ADE"/>
    <w:rsid w:val="006A5B50"/>
    <w:rsid w:val="006A73A1"/>
    <w:rsid w:val="006B012F"/>
    <w:rsid w:val="006B0761"/>
    <w:rsid w:val="006B13E6"/>
    <w:rsid w:val="006B296D"/>
    <w:rsid w:val="006B3CC9"/>
    <w:rsid w:val="006B3FE9"/>
    <w:rsid w:val="006B4432"/>
    <w:rsid w:val="006B45B1"/>
    <w:rsid w:val="006C0D18"/>
    <w:rsid w:val="006C1B6A"/>
    <w:rsid w:val="006C3A65"/>
    <w:rsid w:val="006C421F"/>
    <w:rsid w:val="006C5AC7"/>
    <w:rsid w:val="006D2118"/>
    <w:rsid w:val="006D3960"/>
    <w:rsid w:val="006D6477"/>
    <w:rsid w:val="006D6DF6"/>
    <w:rsid w:val="006D7CFC"/>
    <w:rsid w:val="006E0807"/>
    <w:rsid w:val="006E1544"/>
    <w:rsid w:val="006E25F5"/>
    <w:rsid w:val="006E26D2"/>
    <w:rsid w:val="006E6E00"/>
    <w:rsid w:val="006E7119"/>
    <w:rsid w:val="006F0859"/>
    <w:rsid w:val="006F3A92"/>
    <w:rsid w:val="006F4C7B"/>
    <w:rsid w:val="006F5033"/>
    <w:rsid w:val="006F5980"/>
    <w:rsid w:val="00700843"/>
    <w:rsid w:val="00706CED"/>
    <w:rsid w:val="00707AA5"/>
    <w:rsid w:val="00707D51"/>
    <w:rsid w:val="00707FD9"/>
    <w:rsid w:val="00714429"/>
    <w:rsid w:val="00715AEF"/>
    <w:rsid w:val="0072094D"/>
    <w:rsid w:val="00721F1C"/>
    <w:rsid w:val="0072402A"/>
    <w:rsid w:val="00726941"/>
    <w:rsid w:val="00730F0C"/>
    <w:rsid w:val="00732C12"/>
    <w:rsid w:val="00736DEE"/>
    <w:rsid w:val="00737131"/>
    <w:rsid w:val="00743A1E"/>
    <w:rsid w:val="00744F01"/>
    <w:rsid w:val="0074685C"/>
    <w:rsid w:val="007473A0"/>
    <w:rsid w:val="007477F5"/>
    <w:rsid w:val="0075024F"/>
    <w:rsid w:val="00760EA1"/>
    <w:rsid w:val="007634F8"/>
    <w:rsid w:val="00764B7D"/>
    <w:rsid w:val="00765300"/>
    <w:rsid w:val="00766FDC"/>
    <w:rsid w:val="00771956"/>
    <w:rsid w:val="00772C1E"/>
    <w:rsid w:val="00775E42"/>
    <w:rsid w:val="00775E83"/>
    <w:rsid w:val="0077794C"/>
    <w:rsid w:val="00777E91"/>
    <w:rsid w:val="0078381F"/>
    <w:rsid w:val="007847A1"/>
    <w:rsid w:val="0078626B"/>
    <w:rsid w:val="00792320"/>
    <w:rsid w:val="00796F58"/>
    <w:rsid w:val="007972D9"/>
    <w:rsid w:val="007A0E4F"/>
    <w:rsid w:val="007A1E57"/>
    <w:rsid w:val="007B1654"/>
    <w:rsid w:val="007B3016"/>
    <w:rsid w:val="007B32F6"/>
    <w:rsid w:val="007B3A01"/>
    <w:rsid w:val="007B4B44"/>
    <w:rsid w:val="007B5C4F"/>
    <w:rsid w:val="007C018B"/>
    <w:rsid w:val="007C09B3"/>
    <w:rsid w:val="007C2697"/>
    <w:rsid w:val="007C2A2C"/>
    <w:rsid w:val="007C34DE"/>
    <w:rsid w:val="007C414E"/>
    <w:rsid w:val="007C6EE5"/>
    <w:rsid w:val="007C7769"/>
    <w:rsid w:val="007C7CC0"/>
    <w:rsid w:val="007D44AB"/>
    <w:rsid w:val="007E0ACC"/>
    <w:rsid w:val="007E15C6"/>
    <w:rsid w:val="007E2ABE"/>
    <w:rsid w:val="007E4D2E"/>
    <w:rsid w:val="007E4ECC"/>
    <w:rsid w:val="007F48CA"/>
    <w:rsid w:val="00801D64"/>
    <w:rsid w:val="00803DB6"/>
    <w:rsid w:val="00806615"/>
    <w:rsid w:val="00807CE0"/>
    <w:rsid w:val="00813206"/>
    <w:rsid w:val="00813A9A"/>
    <w:rsid w:val="0082323E"/>
    <w:rsid w:val="0082333A"/>
    <w:rsid w:val="008233BC"/>
    <w:rsid w:val="00824907"/>
    <w:rsid w:val="00826C17"/>
    <w:rsid w:val="00827D8F"/>
    <w:rsid w:val="008323C5"/>
    <w:rsid w:val="00832EA5"/>
    <w:rsid w:val="008344AB"/>
    <w:rsid w:val="00834F92"/>
    <w:rsid w:val="00834FE3"/>
    <w:rsid w:val="00836559"/>
    <w:rsid w:val="00837ACA"/>
    <w:rsid w:val="00847146"/>
    <w:rsid w:val="00854A83"/>
    <w:rsid w:val="008630DD"/>
    <w:rsid w:val="00863EFC"/>
    <w:rsid w:val="00883D80"/>
    <w:rsid w:val="00885868"/>
    <w:rsid w:val="008901F3"/>
    <w:rsid w:val="00891D94"/>
    <w:rsid w:val="00894535"/>
    <w:rsid w:val="00895475"/>
    <w:rsid w:val="00895991"/>
    <w:rsid w:val="008A1CEC"/>
    <w:rsid w:val="008A6385"/>
    <w:rsid w:val="008B4F9F"/>
    <w:rsid w:val="008B729B"/>
    <w:rsid w:val="008B7F80"/>
    <w:rsid w:val="008C1253"/>
    <w:rsid w:val="008C7E70"/>
    <w:rsid w:val="008C7F37"/>
    <w:rsid w:val="008D4061"/>
    <w:rsid w:val="008E22D6"/>
    <w:rsid w:val="008E301E"/>
    <w:rsid w:val="008E313A"/>
    <w:rsid w:val="008E6015"/>
    <w:rsid w:val="008E7156"/>
    <w:rsid w:val="008F273F"/>
    <w:rsid w:val="008F4F91"/>
    <w:rsid w:val="008F6801"/>
    <w:rsid w:val="009032CC"/>
    <w:rsid w:val="00904DE3"/>
    <w:rsid w:val="00905526"/>
    <w:rsid w:val="0091193E"/>
    <w:rsid w:val="009262A3"/>
    <w:rsid w:val="00926EEE"/>
    <w:rsid w:val="00931728"/>
    <w:rsid w:val="00932413"/>
    <w:rsid w:val="00932AFC"/>
    <w:rsid w:val="00935412"/>
    <w:rsid w:val="00935E0F"/>
    <w:rsid w:val="00946608"/>
    <w:rsid w:val="00953FAB"/>
    <w:rsid w:val="009544FA"/>
    <w:rsid w:val="00954CA6"/>
    <w:rsid w:val="00964F60"/>
    <w:rsid w:val="00966E64"/>
    <w:rsid w:val="009703EA"/>
    <w:rsid w:val="00970477"/>
    <w:rsid w:val="009709D0"/>
    <w:rsid w:val="00980579"/>
    <w:rsid w:val="009854BD"/>
    <w:rsid w:val="009903A6"/>
    <w:rsid w:val="00993ECF"/>
    <w:rsid w:val="00994C23"/>
    <w:rsid w:val="009954C1"/>
    <w:rsid w:val="00996C85"/>
    <w:rsid w:val="009A0515"/>
    <w:rsid w:val="009A48F7"/>
    <w:rsid w:val="009A5E48"/>
    <w:rsid w:val="009A7625"/>
    <w:rsid w:val="009B10AC"/>
    <w:rsid w:val="009B1538"/>
    <w:rsid w:val="009B1CB4"/>
    <w:rsid w:val="009B4F3E"/>
    <w:rsid w:val="009B57EB"/>
    <w:rsid w:val="009C0A98"/>
    <w:rsid w:val="009C5918"/>
    <w:rsid w:val="009C5E0A"/>
    <w:rsid w:val="009C73D1"/>
    <w:rsid w:val="009D0E0C"/>
    <w:rsid w:val="009D207F"/>
    <w:rsid w:val="009D3243"/>
    <w:rsid w:val="009D34CB"/>
    <w:rsid w:val="009D4D2B"/>
    <w:rsid w:val="009E7B6C"/>
    <w:rsid w:val="009F6B64"/>
    <w:rsid w:val="00A01090"/>
    <w:rsid w:val="00A03A58"/>
    <w:rsid w:val="00A04F85"/>
    <w:rsid w:val="00A05170"/>
    <w:rsid w:val="00A05987"/>
    <w:rsid w:val="00A16B50"/>
    <w:rsid w:val="00A20A9E"/>
    <w:rsid w:val="00A22C41"/>
    <w:rsid w:val="00A246AF"/>
    <w:rsid w:val="00A262FD"/>
    <w:rsid w:val="00A26B26"/>
    <w:rsid w:val="00A3017D"/>
    <w:rsid w:val="00A312C6"/>
    <w:rsid w:val="00A32D33"/>
    <w:rsid w:val="00A32E68"/>
    <w:rsid w:val="00A360A2"/>
    <w:rsid w:val="00A37C24"/>
    <w:rsid w:val="00A452B6"/>
    <w:rsid w:val="00A455F8"/>
    <w:rsid w:val="00A55776"/>
    <w:rsid w:val="00A56F58"/>
    <w:rsid w:val="00A642B9"/>
    <w:rsid w:val="00A64456"/>
    <w:rsid w:val="00A647D8"/>
    <w:rsid w:val="00A64D9A"/>
    <w:rsid w:val="00A6526F"/>
    <w:rsid w:val="00A65A5F"/>
    <w:rsid w:val="00A721AB"/>
    <w:rsid w:val="00A77C65"/>
    <w:rsid w:val="00A8456C"/>
    <w:rsid w:val="00A84D0B"/>
    <w:rsid w:val="00A85B16"/>
    <w:rsid w:val="00A875E8"/>
    <w:rsid w:val="00A90A90"/>
    <w:rsid w:val="00A91ADA"/>
    <w:rsid w:val="00A940C0"/>
    <w:rsid w:val="00A9665A"/>
    <w:rsid w:val="00AA67DC"/>
    <w:rsid w:val="00AB052F"/>
    <w:rsid w:val="00AB44C1"/>
    <w:rsid w:val="00AB51D8"/>
    <w:rsid w:val="00AB54A8"/>
    <w:rsid w:val="00AB7E21"/>
    <w:rsid w:val="00AC22B6"/>
    <w:rsid w:val="00AD3E25"/>
    <w:rsid w:val="00AD6907"/>
    <w:rsid w:val="00AD7195"/>
    <w:rsid w:val="00AE11D1"/>
    <w:rsid w:val="00AE6481"/>
    <w:rsid w:val="00AF0BF1"/>
    <w:rsid w:val="00AF6DEF"/>
    <w:rsid w:val="00B006B6"/>
    <w:rsid w:val="00B04794"/>
    <w:rsid w:val="00B05940"/>
    <w:rsid w:val="00B2409D"/>
    <w:rsid w:val="00B349BB"/>
    <w:rsid w:val="00B37545"/>
    <w:rsid w:val="00B41FB3"/>
    <w:rsid w:val="00B44D1D"/>
    <w:rsid w:val="00B54CF9"/>
    <w:rsid w:val="00B56A63"/>
    <w:rsid w:val="00B56CD1"/>
    <w:rsid w:val="00B5766A"/>
    <w:rsid w:val="00B67F3F"/>
    <w:rsid w:val="00B72217"/>
    <w:rsid w:val="00B94807"/>
    <w:rsid w:val="00B969E0"/>
    <w:rsid w:val="00BA1ABA"/>
    <w:rsid w:val="00BA4C1C"/>
    <w:rsid w:val="00BB3F61"/>
    <w:rsid w:val="00BB4E0A"/>
    <w:rsid w:val="00BB5A83"/>
    <w:rsid w:val="00BB5BBF"/>
    <w:rsid w:val="00BC173A"/>
    <w:rsid w:val="00BC287C"/>
    <w:rsid w:val="00BC6039"/>
    <w:rsid w:val="00BC6DAD"/>
    <w:rsid w:val="00BD19ED"/>
    <w:rsid w:val="00BD2C03"/>
    <w:rsid w:val="00BD74ED"/>
    <w:rsid w:val="00BE133D"/>
    <w:rsid w:val="00BF24AA"/>
    <w:rsid w:val="00BF27B0"/>
    <w:rsid w:val="00BF2CCD"/>
    <w:rsid w:val="00BF6757"/>
    <w:rsid w:val="00BF6BAE"/>
    <w:rsid w:val="00C0225B"/>
    <w:rsid w:val="00C14875"/>
    <w:rsid w:val="00C157E1"/>
    <w:rsid w:val="00C15D54"/>
    <w:rsid w:val="00C17CF5"/>
    <w:rsid w:val="00C2137F"/>
    <w:rsid w:val="00C2224D"/>
    <w:rsid w:val="00C22A47"/>
    <w:rsid w:val="00C24B0C"/>
    <w:rsid w:val="00C37DCE"/>
    <w:rsid w:val="00C441E3"/>
    <w:rsid w:val="00C44A77"/>
    <w:rsid w:val="00C45CB3"/>
    <w:rsid w:val="00C46ECD"/>
    <w:rsid w:val="00C5549E"/>
    <w:rsid w:val="00C57202"/>
    <w:rsid w:val="00C608A3"/>
    <w:rsid w:val="00C627AE"/>
    <w:rsid w:val="00C64903"/>
    <w:rsid w:val="00C6584A"/>
    <w:rsid w:val="00C818F4"/>
    <w:rsid w:val="00C837B9"/>
    <w:rsid w:val="00C86044"/>
    <w:rsid w:val="00C929F7"/>
    <w:rsid w:val="00C9535C"/>
    <w:rsid w:val="00C95A6A"/>
    <w:rsid w:val="00CA0BF7"/>
    <w:rsid w:val="00CA276D"/>
    <w:rsid w:val="00CA58AF"/>
    <w:rsid w:val="00CB02FC"/>
    <w:rsid w:val="00CB730F"/>
    <w:rsid w:val="00CC0AE5"/>
    <w:rsid w:val="00CC1BD3"/>
    <w:rsid w:val="00CC33AA"/>
    <w:rsid w:val="00CC4863"/>
    <w:rsid w:val="00CD4E67"/>
    <w:rsid w:val="00CD69D9"/>
    <w:rsid w:val="00CD7BAC"/>
    <w:rsid w:val="00CF15F3"/>
    <w:rsid w:val="00CF1AEA"/>
    <w:rsid w:val="00CF4518"/>
    <w:rsid w:val="00CF6F74"/>
    <w:rsid w:val="00D06BA0"/>
    <w:rsid w:val="00D129D6"/>
    <w:rsid w:val="00D20D35"/>
    <w:rsid w:val="00D21A18"/>
    <w:rsid w:val="00D21BCB"/>
    <w:rsid w:val="00D2628A"/>
    <w:rsid w:val="00D3113B"/>
    <w:rsid w:val="00D5650D"/>
    <w:rsid w:val="00D61113"/>
    <w:rsid w:val="00D618FC"/>
    <w:rsid w:val="00D65FAB"/>
    <w:rsid w:val="00D77D3E"/>
    <w:rsid w:val="00D816F8"/>
    <w:rsid w:val="00D84A70"/>
    <w:rsid w:val="00D8564B"/>
    <w:rsid w:val="00D857D3"/>
    <w:rsid w:val="00D862B8"/>
    <w:rsid w:val="00D90C2A"/>
    <w:rsid w:val="00D95EB6"/>
    <w:rsid w:val="00D96037"/>
    <w:rsid w:val="00D978CA"/>
    <w:rsid w:val="00DA5F3D"/>
    <w:rsid w:val="00DA7B9E"/>
    <w:rsid w:val="00DB136F"/>
    <w:rsid w:val="00DB3C6C"/>
    <w:rsid w:val="00DB4DA4"/>
    <w:rsid w:val="00DC4682"/>
    <w:rsid w:val="00DC6C8E"/>
    <w:rsid w:val="00DD1E98"/>
    <w:rsid w:val="00DD55E5"/>
    <w:rsid w:val="00DD6CAD"/>
    <w:rsid w:val="00DE1125"/>
    <w:rsid w:val="00DE4DE1"/>
    <w:rsid w:val="00DF00BC"/>
    <w:rsid w:val="00DF258A"/>
    <w:rsid w:val="00DF2C28"/>
    <w:rsid w:val="00DF2EA1"/>
    <w:rsid w:val="00E018E1"/>
    <w:rsid w:val="00E111F8"/>
    <w:rsid w:val="00E13BBE"/>
    <w:rsid w:val="00E140AA"/>
    <w:rsid w:val="00E1738C"/>
    <w:rsid w:val="00E17FCF"/>
    <w:rsid w:val="00E210E3"/>
    <w:rsid w:val="00E23DC0"/>
    <w:rsid w:val="00E329C5"/>
    <w:rsid w:val="00E3344E"/>
    <w:rsid w:val="00E346F8"/>
    <w:rsid w:val="00E41060"/>
    <w:rsid w:val="00E41233"/>
    <w:rsid w:val="00E41F7D"/>
    <w:rsid w:val="00E43785"/>
    <w:rsid w:val="00E44EB6"/>
    <w:rsid w:val="00E46E58"/>
    <w:rsid w:val="00E509DA"/>
    <w:rsid w:val="00E521B8"/>
    <w:rsid w:val="00E54C9F"/>
    <w:rsid w:val="00E55844"/>
    <w:rsid w:val="00E55B47"/>
    <w:rsid w:val="00E6123B"/>
    <w:rsid w:val="00E64ED8"/>
    <w:rsid w:val="00E72B07"/>
    <w:rsid w:val="00E73C30"/>
    <w:rsid w:val="00E816B9"/>
    <w:rsid w:val="00E83F73"/>
    <w:rsid w:val="00E8545E"/>
    <w:rsid w:val="00E901B7"/>
    <w:rsid w:val="00E90AEE"/>
    <w:rsid w:val="00E92AB4"/>
    <w:rsid w:val="00E92B65"/>
    <w:rsid w:val="00E94F0B"/>
    <w:rsid w:val="00E9536E"/>
    <w:rsid w:val="00E96FF7"/>
    <w:rsid w:val="00EA2FC6"/>
    <w:rsid w:val="00EC36D3"/>
    <w:rsid w:val="00EC45A2"/>
    <w:rsid w:val="00EC48D1"/>
    <w:rsid w:val="00EC530E"/>
    <w:rsid w:val="00EC5B60"/>
    <w:rsid w:val="00EC6EAD"/>
    <w:rsid w:val="00ED0184"/>
    <w:rsid w:val="00ED030C"/>
    <w:rsid w:val="00ED19A8"/>
    <w:rsid w:val="00ED408E"/>
    <w:rsid w:val="00ED4D95"/>
    <w:rsid w:val="00ED7B15"/>
    <w:rsid w:val="00F00CE2"/>
    <w:rsid w:val="00F04712"/>
    <w:rsid w:val="00F048C2"/>
    <w:rsid w:val="00F102A4"/>
    <w:rsid w:val="00F10E29"/>
    <w:rsid w:val="00F11191"/>
    <w:rsid w:val="00F11DF4"/>
    <w:rsid w:val="00F13B44"/>
    <w:rsid w:val="00F15B10"/>
    <w:rsid w:val="00F164D6"/>
    <w:rsid w:val="00F17D84"/>
    <w:rsid w:val="00F21345"/>
    <w:rsid w:val="00F22F52"/>
    <w:rsid w:val="00F2777C"/>
    <w:rsid w:val="00F30461"/>
    <w:rsid w:val="00F30B40"/>
    <w:rsid w:val="00F32142"/>
    <w:rsid w:val="00F509F4"/>
    <w:rsid w:val="00F52E4F"/>
    <w:rsid w:val="00F53646"/>
    <w:rsid w:val="00F55F18"/>
    <w:rsid w:val="00F605A0"/>
    <w:rsid w:val="00F60F29"/>
    <w:rsid w:val="00F626F4"/>
    <w:rsid w:val="00F643A2"/>
    <w:rsid w:val="00F6581E"/>
    <w:rsid w:val="00F66874"/>
    <w:rsid w:val="00F6741B"/>
    <w:rsid w:val="00F707CE"/>
    <w:rsid w:val="00F713E2"/>
    <w:rsid w:val="00F80E94"/>
    <w:rsid w:val="00F8173D"/>
    <w:rsid w:val="00F81741"/>
    <w:rsid w:val="00F82B79"/>
    <w:rsid w:val="00F84F05"/>
    <w:rsid w:val="00F851F2"/>
    <w:rsid w:val="00F93B01"/>
    <w:rsid w:val="00F94800"/>
    <w:rsid w:val="00F94B4C"/>
    <w:rsid w:val="00FA1229"/>
    <w:rsid w:val="00FA196D"/>
    <w:rsid w:val="00FA7022"/>
    <w:rsid w:val="00FA7E59"/>
    <w:rsid w:val="00FB2FCD"/>
    <w:rsid w:val="00FB52BB"/>
    <w:rsid w:val="00FC2746"/>
    <w:rsid w:val="00FC46A2"/>
    <w:rsid w:val="00FC475D"/>
    <w:rsid w:val="00FC5EDE"/>
    <w:rsid w:val="00FC75FE"/>
    <w:rsid w:val="00FD1E9F"/>
    <w:rsid w:val="00FD6BA5"/>
    <w:rsid w:val="00FE3D2B"/>
    <w:rsid w:val="00FE55B0"/>
    <w:rsid w:val="00FF037D"/>
    <w:rsid w:val="00FF2684"/>
    <w:rsid w:val="00FF506C"/>
    <w:rsid w:val="00FF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2AAC06"/>
  <w15:docId w15:val="{348E241A-31CE-4DF9-965F-6C8430660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4D0B"/>
    <w:rPr>
      <w:sz w:val="24"/>
      <w:szCs w:val="24"/>
    </w:rPr>
  </w:style>
  <w:style w:type="paragraph" w:styleId="Heading2">
    <w:name w:val="heading 2"/>
    <w:basedOn w:val="Normal"/>
    <w:qFormat/>
    <w:rsid w:val="00354812"/>
    <w:pPr>
      <w:spacing w:line="270" w:lineRule="atLeast"/>
      <w:outlineLvl w:val="1"/>
    </w:pPr>
    <w:rPr>
      <w:b/>
      <w:bCs/>
      <w:color w:val="99999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next w:val="Normal"/>
    <w:link w:val="PlainTextChar"/>
    <w:rsid w:val="00A84D0B"/>
    <w:pPr>
      <w:jc w:val="both"/>
    </w:pPr>
    <w:rPr>
      <w:rFonts w:ascii="Courier New" w:hAnsi="Courier New"/>
      <w:sz w:val="22"/>
      <w:szCs w:val="20"/>
    </w:rPr>
  </w:style>
  <w:style w:type="paragraph" w:styleId="Header">
    <w:name w:val="header"/>
    <w:basedOn w:val="Normal"/>
    <w:rsid w:val="00A84D0B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rsid w:val="00A84D0B"/>
    <w:pPr>
      <w:overflowPunct w:val="0"/>
      <w:autoSpaceDE w:val="0"/>
      <w:autoSpaceDN w:val="0"/>
      <w:adjustRightInd w:val="0"/>
      <w:jc w:val="both"/>
    </w:pPr>
    <w:rPr>
      <w:szCs w:val="20"/>
      <w:lang w:val="de-DE"/>
    </w:rPr>
  </w:style>
  <w:style w:type="character" w:styleId="PageNumber">
    <w:name w:val="page number"/>
    <w:basedOn w:val="DefaultParagraphFont"/>
    <w:rsid w:val="00B94807"/>
  </w:style>
  <w:style w:type="paragraph" w:styleId="BalloonText">
    <w:name w:val="Balloon Text"/>
    <w:basedOn w:val="Normal"/>
    <w:semiHidden/>
    <w:rsid w:val="005C33E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721F1C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966E64"/>
    <w:pPr>
      <w:ind w:left="720"/>
      <w:contextualSpacing/>
    </w:pPr>
  </w:style>
  <w:style w:type="character" w:customStyle="1" w:styleId="PlainTextChar">
    <w:name w:val="Plain Text Char"/>
    <w:basedOn w:val="DefaultParagraphFont"/>
    <w:link w:val="PlainText"/>
    <w:rsid w:val="00E94F0B"/>
    <w:rPr>
      <w:rFonts w:ascii="Courier New" w:hAnsi="Courier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911061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50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163625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512095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85858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60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698639">
                              <w:marLeft w:val="150"/>
                              <w:marRight w:val="15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426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3633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089446">
      <w:bodyDiv w:val="1"/>
      <w:marLeft w:val="15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01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5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772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2953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67964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18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9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739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76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92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44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3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72738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66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25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03609-D2BA-4ED7-84CE-86D200883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5</Pages>
  <Words>1811</Words>
  <Characters>10329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Tanja Knežić</cp:lastModifiedBy>
  <cp:revision>27</cp:revision>
  <cp:lastPrinted>2025-12-29T13:07:00Z</cp:lastPrinted>
  <dcterms:created xsi:type="dcterms:W3CDTF">2025-12-08T13:36:00Z</dcterms:created>
  <dcterms:modified xsi:type="dcterms:W3CDTF">2025-12-30T08:45:00Z</dcterms:modified>
</cp:coreProperties>
</file>