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FB" w:rsidRPr="002423F5" w:rsidRDefault="003B19FB" w:rsidP="003B19FB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3B19FB" w:rsidRPr="00483AF1" w:rsidTr="00710D68">
        <w:trPr>
          <w:trHeight w:val="834"/>
        </w:trPr>
        <w:tc>
          <w:tcPr>
            <w:tcW w:w="5342" w:type="dxa"/>
          </w:tcPr>
          <w:p w:rsidR="003B19FB" w:rsidRPr="00483AF1" w:rsidRDefault="003B19FB" w:rsidP="00710D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9FB" w:rsidRPr="00483AF1" w:rsidTr="00710D68">
        <w:trPr>
          <w:trHeight w:val="295"/>
        </w:trPr>
        <w:tc>
          <w:tcPr>
            <w:tcW w:w="5342" w:type="dxa"/>
          </w:tcPr>
          <w:p w:rsidR="003B19FB" w:rsidRPr="00483AF1" w:rsidRDefault="003B19FB" w:rsidP="00710D6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3B19FB" w:rsidRPr="00483AF1" w:rsidTr="00710D68">
        <w:trPr>
          <w:trHeight w:val="591"/>
        </w:trPr>
        <w:tc>
          <w:tcPr>
            <w:tcW w:w="5342" w:type="dxa"/>
          </w:tcPr>
          <w:p w:rsidR="003B19FB" w:rsidRPr="00483AF1" w:rsidRDefault="003B19FB" w:rsidP="00710D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3B19FB" w:rsidRPr="00483AF1" w:rsidTr="00710D68">
        <w:trPr>
          <w:trHeight w:val="1182"/>
        </w:trPr>
        <w:tc>
          <w:tcPr>
            <w:tcW w:w="5342" w:type="dxa"/>
          </w:tcPr>
          <w:p w:rsidR="003B19FB" w:rsidRPr="00483AF1" w:rsidRDefault="003B19FB" w:rsidP="00710D6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3B19FB" w:rsidRPr="00483AF1" w:rsidRDefault="003B19FB" w:rsidP="00710D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KLASA: UP/I </w:t>
      </w:r>
      <w:r>
        <w:rPr>
          <w:i w:val="0"/>
          <w:spacing w:val="-3"/>
          <w:sz w:val="24"/>
        </w:rPr>
        <w:t>350-05/15-</w:t>
      </w:r>
      <w:r w:rsidR="00925B09">
        <w:rPr>
          <w:i w:val="0"/>
          <w:spacing w:val="-3"/>
          <w:sz w:val="24"/>
        </w:rPr>
        <w:t>04/4</w:t>
      </w:r>
    </w:p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="00640779" w:rsidRPr="00640779">
        <w:rPr>
          <w:i w:val="0"/>
          <w:spacing w:val="-3"/>
          <w:sz w:val="24"/>
        </w:rPr>
        <w:t>2170/1-03-05/5-16-5</w:t>
      </w:r>
    </w:p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3</w:t>
      </w:r>
      <w:r w:rsidR="00CB0D14">
        <w:rPr>
          <w:i w:val="0"/>
          <w:spacing w:val="-3"/>
          <w:sz w:val="24"/>
        </w:rPr>
        <w:t>1</w:t>
      </w:r>
      <w:r>
        <w:rPr>
          <w:i w:val="0"/>
          <w:spacing w:val="-3"/>
          <w:sz w:val="24"/>
        </w:rPr>
        <w:t>. ožujka</w:t>
      </w:r>
      <w:r w:rsidRPr="00483AF1">
        <w:rPr>
          <w:i w:val="0"/>
          <w:spacing w:val="-3"/>
          <w:sz w:val="24"/>
        </w:rPr>
        <w:t xml:space="preserve"> 2016.</w:t>
      </w:r>
    </w:p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</w:p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</w:t>
      </w:r>
      <w:r>
        <w:rPr>
          <w:i w:val="0"/>
          <w:spacing w:val="-3"/>
          <w:sz w:val="24"/>
        </w:rPr>
        <w:t xml:space="preserve">ša, Ispostava u Malom Lošinju, </w:t>
      </w:r>
      <w:r w:rsidR="00856920">
        <w:rPr>
          <w:i w:val="0"/>
          <w:spacing w:val="-3"/>
          <w:sz w:val="24"/>
        </w:rPr>
        <w:t xml:space="preserve">u postupku izdavanja izmjene i dopune lokacijske dozvole </w:t>
      </w:r>
      <w:r w:rsidRPr="00483AF1">
        <w:rPr>
          <w:i w:val="0"/>
          <w:spacing w:val="-3"/>
          <w:sz w:val="24"/>
        </w:rPr>
        <w:t xml:space="preserve">postupajući po zahtjevu </w:t>
      </w:r>
      <w:r>
        <w:rPr>
          <w:i w:val="0"/>
          <w:spacing w:val="-3"/>
          <w:sz w:val="24"/>
        </w:rPr>
        <w:t>HEP Operatora distribucijskog sustava d.o.o. (OIB: 28921978587) iz Rijeke</w:t>
      </w:r>
      <w:r w:rsidRPr="00483AF1">
        <w:rPr>
          <w:i w:val="0"/>
          <w:spacing w:val="-3"/>
          <w:sz w:val="24"/>
        </w:rPr>
        <w:t>,</w:t>
      </w:r>
      <w:r>
        <w:rPr>
          <w:i w:val="0"/>
          <w:spacing w:val="-3"/>
          <w:sz w:val="24"/>
        </w:rPr>
        <w:t xml:space="preserve"> Ulica V.C. Emina 2, na</w:t>
      </w:r>
      <w:r w:rsidRPr="00483AF1">
        <w:rPr>
          <w:i w:val="0"/>
          <w:spacing w:val="-3"/>
          <w:sz w:val="24"/>
        </w:rPr>
        <w:t xml:space="preserve"> temelju članka </w:t>
      </w:r>
      <w:r>
        <w:rPr>
          <w:i w:val="0"/>
          <w:spacing w:val="-3"/>
          <w:sz w:val="24"/>
        </w:rPr>
        <w:t>142. stavka 1. Zakona o prostornom uređenju</w:t>
      </w:r>
      <w:r w:rsidRPr="00483AF1">
        <w:rPr>
          <w:i w:val="0"/>
          <w:spacing w:val="-3"/>
          <w:sz w:val="24"/>
        </w:rPr>
        <w:t xml:space="preserve"> („Narodne novine", br. 153/13)</w:t>
      </w:r>
    </w:p>
    <w:p w:rsidR="003B19FB" w:rsidRPr="00483AF1" w:rsidRDefault="003B19FB" w:rsidP="003B19FB">
      <w:pPr>
        <w:suppressAutoHyphens/>
        <w:rPr>
          <w:i w:val="0"/>
          <w:spacing w:val="-3"/>
          <w:sz w:val="24"/>
        </w:rPr>
      </w:pPr>
    </w:p>
    <w:p w:rsidR="003B19FB" w:rsidRPr="00483AF1" w:rsidRDefault="003B19FB" w:rsidP="003B19FB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3B19FB" w:rsidRPr="00483AF1" w:rsidRDefault="003B19FB" w:rsidP="003B19FB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3B19FB" w:rsidRPr="00483AF1" w:rsidRDefault="003B19FB" w:rsidP="003B19FB">
      <w:pPr>
        <w:suppressAutoHyphens/>
        <w:jc w:val="center"/>
        <w:rPr>
          <w:i w:val="0"/>
          <w:spacing w:val="-3"/>
          <w:sz w:val="24"/>
        </w:rPr>
      </w:pPr>
    </w:p>
    <w:p w:rsidR="003B19FB" w:rsidRPr="006001A7" w:rsidRDefault="003B19FB" w:rsidP="003B19FB">
      <w:pPr>
        <w:rPr>
          <w:i w:val="0"/>
          <w:spacing w:val="-3"/>
          <w:sz w:val="24"/>
        </w:rPr>
      </w:pPr>
      <w:r w:rsidRPr="006001A7">
        <w:rPr>
          <w:i w:val="0"/>
          <w:sz w:val="24"/>
        </w:rPr>
        <w:t>vlasnike nekretnin</w:t>
      </w:r>
      <w:r>
        <w:rPr>
          <w:i w:val="0"/>
          <w:sz w:val="24"/>
        </w:rPr>
        <w:t>a</w:t>
      </w:r>
      <w:r w:rsidRPr="006001A7">
        <w:rPr>
          <w:i w:val="0"/>
          <w:sz w:val="24"/>
        </w:rPr>
        <w:t xml:space="preserve"> za koju se izdaje</w:t>
      </w:r>
      <w:r w:rsidR="00925B09">
        <w:rPr>
          <w:i w:val="0"/>
          <w:sz w:val="24"/>
        </w:rPr>
        <w:t xml:space="preserve"> izmjena i dopuna</w:t>
      </w:r>
      <w:r w:rsidRPr="006001A7">
        <w:rPr>
          <w:i w:val="0"/>
          <w:sz w:val="24"/>
        </w:rPr>
        <w:t xml:space="preserve"> lokacijsk</w:t>
      </w:r>
      <w:r w:rsidR="00925B09">
        <w:rPr>
          <w:i w:val="0"/>
          <w:sz w:val="24"/>
        </w:rPr>
        <w:t>e</w:t>
      </w:r>
      <w:r w:rsidRPr="006001A7">
        <w:rPr>
          <w:i w:val="0"/>
          <w:sz w:val="24"/>
        </w:rPr>
        <w:t xml:space="preserve"> dozvol</w:t>
      </w:r>
      <w:r w:rsidR="00925B09">
        <w:rPr>
          <w:i w:val="0"/>
          <w:sz w:val="24"/>
        </w:rPr>
        <w:t>e</w:t>
      </w:r>
      <w:r w:rsidRPr="006001A7">
        <w:rPr>
          <w:i w:val="0"/>
          <w:sz w:val="24"/>
        </w:rPr>
        <w:t xml:space="preserve"> i nositelje drugih stvarnih prava na toj nekretnini, vlasnike i nositelje drugih stvarnih prava na nekretninama koje neposredno graniče s nekretninom za koju se izdaje</w:t>
      </w:r>
      <w:r w:rsidR="00925B09">
        <w:rPr>
          <w:i w:val="0"/>
          <w:sz w:val="24"/>
        </w:rPr>
        <w:t xml:space="preserve"> izmjena i dopuna</w:t>
      </w:r>
      <w:r w:rsidRPr="006001A7">
        <w:rPr>
          <w:i w:val="0"/>
          <w:sz w:val="24"/>
        </w:rPr>
        <w:t xml:space="preserve"> lokacijsk</w:t>
      </w:r>
      <w:r w:rsidR="00925B09">
        <w:rPr>
          <w:i w:val="0"/>
          <w:sz w:val="24"/>
        </w:rPr>
        <w:t>e</w:t>
      </w:r>
      <w:r w:rsidRPr="006001A7">
        <w:rPr>
          <w:i w:val="0"/>
          <w:sz w:val="24"/>
        </w:rPr>
        <w:t xml:space="preserve"> dozvol</w:t>
      </w:r>
      <w:r w:rsidR="00925B09">
        <w:rPr>
          <w:i w:val="0"/>
          <w:sz w:val="24"/>
        </w:rPr>
        <w:t>e</w:t>
      </w:r>
      <w:r w:rsidRPr="006001A7">
        <w:rPr>
          <w:i w:val="0"/>
          <w:sz w:val="24"/>
        </w:rPr>
        <w:t>, na čijem se području planira zahvat u prostoru:</w:t>
      </w:r>
    </w:p>
    <w:p w:rsidR="003B19FB" w:rsidRDefault="003B19FB" w:rsidP="003B19FB">
      <w:pPr>
        <w:suppressAutoHyphens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- izgradnja 10(20) kV kabelskog voda TS 10(20)/0,4 kV SUNČANA – TS 10(20)/0,4 kV SUSAK 1 na k.č.</w:t>
      </w:r>
      <w:r w:rsidR="00E11460">
        <w:rPr>
          <w:i w:val="0"/>
          <w:spacing w:val="-3"/>
          <w:sz w:val="24"/>
          <w:szCs w:val="24"/>
        </w:rPr>
        <w:t xml:space="preserve"> 7246/1, 7270/5, 7264/4, 7279/11, 7264/1, 7263/1,</w:t>
      </w:r>
      <w:r w:rsidR="00640779">
        <w:rPr>
          <w:i w:val="0"/>
          <w:spacing w:val="-3"/>
          <w:sz w:val="24"/>
          <w:szCs w:val="24"/>
        </w:rPr>
        <w:t xml:space="preserve"> 7290 i</w:t>
      </w:r>
      <w:r w:rsidR="00E11460">
        <w:rPr>
          <w:i w:val="0"/>
          <w:spacing w:val="-3"/>
          <w:sz w:val="24"/>
          <w:szCs w:val="24"/>
        </w:rPr>
        <w:t xml:space="preserve"> 7271/1</w:t>
      </w:r>
      <w:r w:rsidR="00640779">
        <w:rPr>
          <w:i w:val="0"/>
          <w:spacing w:val="-3"/>
          <w:sz w:val="24"/>
          <w:szCs w:val="24"/>
        </w:rPr>
        <w:t>,</w:t>
      </w:r>
      <w:r w:rsidR="00E11460">
        <w:rPr>
          <w:i w:val="0"/>
          <w:spacing w:val="-3"/>
          <w:sz w:val="24"/>
          <w:szCs w:val="24"/>
        </w:rPr>
        <w:t xml:space="preserve"> sve u k.o. Mali Lošinj i </w:t>
      </w:r>
      <w:r w:rsidR="00CB0D14">
        <w:rPr>
          <w:i w:val="0"/>
          <w:spacing w:val="-3"/>
          <w:sz w:val="24"/>
          <w:szCs w:val="24"/>
        </w:rPr>
        <w:t>č.zgr. 797/2, 796/2, 795/2, 791/2, 790/2, 789/2, 779, 788/1, 788/2, 788/3, 767/1, 767/2, 798/2, 799/2, 800/1 i k.č. 9533, 10031/2, 10032/2, 9500/4, 9499/1, 10266/1, 9411/1, 9411/4, 799/1 i 10103/1</w:t>
      </w:r>
      <w:r w:rsidR="00640779">
        <w:rPr>
          <w:i w:val="0"/>
          <w:spacing w:val="-3"/>
          <w:sz w:val="24"/>
          <w:szCs w:val="24"/>
        </w:rPr>
        <w:t>,</w:t>
      </w:r>
      <w:r w:rsidR="00CB0D14">
        <w:rPr>
          <w:i w:val="0"/>
          <w:spacing w:val="-3"/>
          <w:sz w:val="24"/>
          <w:szCs w:val="24"/>
        </w:rPr>
        <w:t xml:space="preserve"> sve u k.o. Susak</w:t>
      </w:r>
      <w:r w:rsidR="00640779">
        <w:rPr>
          <w:i w:val="0"/>
          <w:spacing w:val="-3"/>
          <w:sz w:val="24"/>
          <w:szCs w:val="24"/>
        </w:rPr>
        <w:t xml:space="preserve">, </w:t>
      </w:r>
      <w:r w:rsidRPr="004728BD">
        <w:rPr>
          <w:i w:val="0"/>
          <w:spacing w:val="-3"/>
          <w:sz w:val="24"/>
        </w:rPr>
        <w:t>za koj</w:t>
      </w:r>
      <w:r>
        <w:rPr>
          <w:i w:val="0"/>
          <w:spacing w:val="-3"/>
          <w:sz w:val="24"/>
        </w:rPr>
        <w:t xml:space="preserve">i zahvat u prostoru se, </w:t>
      </w:r>
      <w:r w:rsidRPr="004728BD">
        <w:rPr>
          <w:i w:val="0"/>
          <w:spacing w:val="-3"/>
          <w:sz w:val="24"/>
        </w:rPr>
        <w:t>po</w:t>
      </w:r>
      <w:r>
        <w:rPr>
          <w:i w:val="0"/>
          <w:spacing w:val="-3"/>
          <w:sz w:val="24"/>
        </w:rPr>
        <w:t xml:space="preserve"> zahtjevu </w:t>
      </w:r>
      <w:r w:rsidRPr="004728BD">
        <w:rPr>
          <w:i w:val="0"/>
          <w:spacing w:val="-3"/>
          <w:sz w:val="24"/>
        </w:rPr>
        <w:t>investitor</w:t>
      </w:r>
      <w:r>
        <w:rPr>
          <w:i w:val="0"/>
          <w:spacing w:val="-3"/>
          <w:sz w:val="24"/>
        </w:rPr>
        <w:t>a</w:t>
      </w:r>
      <w:r w:rsidRPr="004728BD">
        <w:rPr>
          <w:i w:val="0"/>
          <w:spacing w:val="-3"/>
          <w:sz w:val="24"/>
        </w:rPr>
        <w:t xml:space="preserve"> </w:t>
      </w:r>
      <w:r w:rsidR="00925B09">
        <w:rPr>
          <w:i w:val="0"/>
          <w:spacing w:val="-3"/>
          <w:sz w:val="24"/>
        </w:rPr>
        <w:t>HEP Operatora distribucijskog sustava d.o.o. iz Rijeke</w:t>
      </w:r>
      <w:r w:rsidR="00925B09" w:rsidRPr="00483AF1">
        <w:rPr>
          <w:i w:val="0"/>
          <w:spacing w:val="-3"/>
          <w:sz w:val="24"/>
        </w:rPr>
        <w:t>,</w:t>
      </w:r>
      <w:r w:rsidR="00925B09">
        <w:rPr>
          <w:i w:val="0"/>
          <w:spacing w:val="-3"/>
          <w:sz w:val="24"/>
        </w:rPr>
        <w:t xml:space="preserve"> Ulica V.C. Emina 2</w:t>
      </w:r>
      <w:r>
        <w:rPr>
          <w:i w:val="0"/>
          <w:spacing w:val="-3"/>
          <w:sz w:val="24"/>
        </w:rPr>
        <w:t xml:space="preserve">, vodi </w:t>
      </w:r>
      <w:r w:rsidRPr="004728BD">
        <w:rPr>
          <w:i w:val="0"/>
          <w:spacing w:val="-3"/>
          <w:sz w:val="24"/>
        </w:rPr>
        <w:t xml:space="preserve">postupak izdavanja </w:t>
      </w:r>
      <w:r w:rsidR="00925B09">
        <w:rPr>
          <w:i w:val="0"/>
          <w:spacing w:val="-3"/>
          <w:sz w:val="24"/>
        </w:rPr>
        <w:t xml:space="preserve">izmjene i dopune </w:t>
      </w:r>
      <w:r>
        <w:rPr>
          <w:i w:val="0"/>
          <w:spacing w:val="-3"/>
          <w:sz w:val="24"/>
        </w:rPr>
        <w:t>lokacijske dozvole.</w:t>
      </w:r>
    </w:p>
    <w:p w:rsidR="003B19FB" w:rsidRPr="00483AF1" w:rsidRDefault="003B19FB" w:rsidP="003B19FB">
      <w:pPr>
        <w:suppressAutoHyphens/>
        <w:rPr>
          <w:i w:val="0"/>
          <w:spacing w:val="-3"/>
          <w:sz w:val="24"/>
          <w:szCs w:val="24"/>
        </w:rPr>
      </w:pPr>
    </w:p>
    <w:p w:rsidR="00640779" w:rsidRPr="00640779" w:rsidRDefault="00640779" w:rsidP="003B19FB">
      <w:pPr>
        <w:suppressAutoHyphens/>
        <w:rPr>
          <w:i w:val="0"/>
          <w:spacing w:val="-3"/>
          <w:sz w:val="24"/>
          <w:szCs w:val="24"/>
        </w:rPr>
      </w:pPr>
      <w:r w:rsidRPr="0010063B">
        <w:rPr>
          <w:i w:val="0"/>
          <w:iCs/>
          <w:sz w:val="24"/>
          <w:szCs w:val="22"/>
        </w:rPr>
        <w:t xml:space="preserve">         Uvid u idejni projekt može izvršiti osoba koja dokaže da ima svojstvo stranke, osobno ili putem opunomoćenika u prostorijama Upravnog odjela za </w:t>
      </w:r>
      <w:r>
        <w:rPr>
          <w:i w:val="0"/>
          <w:iCs/>
          <w:sz w:val="24"/>
          <w:szCs w:val="22"/>
        </w:rPr>
        <w:t xml:space="preserve">prostorno uređenje, </w:t>
      </w:r>
      <w:r w:rsidRPr="0010063B">
        <w:rPr>
          <w:i w:val="0"/>
          <w:iCs/>
          <w:sz w:val="24"/>
          <w:szCs w:val="22"/>
        </w:rPr>
        <w:t xml:space="preserve">graditeljstvo i zaštitu okoliša, Ispostava u Malom Lošinju, </w:t>
      </w:r>
      <w:r w:rsidRPr="0010063B">
        <w:rPr>
          <w:i w:val="0"/>
          <w:spacing w:val="-3"/>
          <w:sz w:val="24"/>
          <w:szCs w:val="24"/>
        </w:rPr>
        <w:t>Riva lošinjskih kapetana 7, II kat,</w:t>
      </w:r>
      <w:r>
        <w:rPr>
          <w:i w:val="0"/>
          <w:spacing w:val="-3"/>
          <w:sz w:val="24"/>
          <w:szCs w:val="24"/>
        </w:rPr>
        <w:t xml:space="preserve"> soba 34A, dana </w:t>
      </w:r>
      <w:r w:rsidRPr="00640779">
        <w:rPr>
          <w:b/>
          <w:i w:val="0"/>
          <w:spacing w:val="-3"/>
          <w:sz w:val="24"/>
          <w:szCs w:val="24"/>
        </w:rPr>
        <w:t>18. travnja 2016. godine u 10,00 sati</w:t>
      </w:r>
      <w:r>
        <w:rPr>
          <w:i w:val="0"/>
          <w:spacing w:val="-3"/>
          <w:sz w:val="24"/>
          <w:szCs w:val="24"/>
        </w:rPr>
        <w:t>.</w:t>
      </w:r>
    </w:p>
    <w:bookmarkEnd w:id="0"/>
    <w:p w:rsidR="00640779" w:rsidRPr="00483AF1" w:rsidRDefault="00640779" w:rsidP="003B19FB">
      <w:pPr>
        <w:suppressAutoHyphens/>
        <w:ind w:firstLine="708"/>
        <w:rPr>
          <w:i w:val="0"/>
          <w:spacing w:val="-3"/>
          <w:sz w:val="24"/>
        </w:rPr>
      </w:pPr>
    </w:p>
    <w:p w:rsidR="003B19FB" w:rsidRPr="0010063B" w:rsidRDefault="003B19FB" w:rsidP="003B19FB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Lokacijska dozvola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r w:rsidRPr="0010063B">
        <w:rPr>
          <w:rFonts w:ascii="Arial" w:hAnsi="Arial"/>
          <w:sz w:val="24"/>
        </w:rPr>
        <w:t>Prilikom uvida u idejni projekt pozvane stranke dužne su dokazati da imaju svojstvo stranke, a opunomoćenik mora dostaviti i punomoć</w:t>
      </w:r>
      <w:r>
        <w:rPr>
          <w:rFonts w:ascii="Arial" w:hAnsi="Arial"/>
          <w:sz w:val="24"/>
        </w:rPr>
        <w:t>.</w:t>
      </w:r>
    </w:p>
    <w:p w:rsidR="003B19FB" w:rsidRPr="000C568E" w:rsidRDefault="003B19FB" w:rsidP="00A663EB">
      <w:pPr>
        <w:ind w:left="6372"/>
        <w:rPr>
          <w:bCs/>
          <w:i w:val="0"/>
          <w:iCs/>
          <w:szCs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</w:t>
      </w:r>
      <w:r w:rsidRPr="0043745E">
        <w:rPr>
          <w:b/>
          <w:bCs/>
          <w:iCs/>
          <w:szCs w:val="24"/>
        </w:rPr>
        <w:t xml:space="preserve">                                                 </w:t>
      </w:r>
      <w:r w:rsidRPr="00594616">
        <w:rPr>
          <w:bCs/>
          <w:iCs/>
          <w:szCs w:val="24"/>
        </w:rPr>
        <w:t xml:space="preserve">                                                                                   </w:t>
      </w:r>
      <w:r>
        <w:rPr>
          <w:bCs/>
          <w:iCs/>
          <w:szCs w:val="24"/>
        </w:rPr>
        <w:t xml:space="preserve">          </w:t>
      </w:r>
      <w:r w:rsidR="00640779">
        <w:rPr>
          <w:bCs/>
          <w:iCs/>
          <w:szCs w:val="24"/>
        </w:rPr>
        <w:t xml:space="preserve">  </w:t>
      </w:r>
    </w:p>
    <w:p w:rsidR="003B19FB" w:rsidRPr="00483AF1" w:rsidRDefault="003B19FB" w:rsidP="003B19FB">
      <w:pPr>
        <w:rPr>
          <w:i w:val="0"/>
          <w:sz w:val="24"/>
        </w:rPr>
      </w:pPr>
      <w:r w:rsidRPr="000B7151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       </w:t>
      </w:r>
    </w:p>
    <w:p w:rsidR="003B19FB" w:rsidRDefault="003B19FB" w:rsidP="003B19FB">
      <w:pPr>
        <w:rPr>
          <w:i w:val="0"/>
          <w:sz w:val="24"/>
        </w:rPr>
      </w:pPr>
    </w:p>
    <w:p w:rsidR="003B19FB" w:rsidRPr="00483AF1" w:rsidRDefault="003B19FB" w:rsidP="00640779">
      <w:pPr>
        <w:spacing w:after="200" w:line="276" w:lineRule="auto"/>
        <w:jc w:val="left"/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3B19FB" w:rsidRPr="00483AF1" w:rsidRDefault="003B19FB" w:rsidP="003B19FB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3B19FB" w:rsidRPr="00483AF1" w:rsidRDefault="003B19FB" w:rsidP="003B19FB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3B19FB" w:rsidRPr="00483AF1" w:rsidRDefault="003B19FB" w:rsidP="003B19FB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3B19FB" w:rsidRPr="00483AF1" w:rsidRDefault="003B19FB" w:rsidP="003B19FB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sectPr w:rsidR="003B19FB" w:rsidRPr="00483AF1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B"/>
    <w:rsid w:val="000A31B3"/>
    <w:rsid w:val="00155EA2"/>
    <w:rsid w:val="001624AD"/>
    <w:rsid w:val="003B19FB"/>
    <w:rsid w:val="003E2AB2"/>
    <w:rsid w:val="00603BF8"/>
    <w:rsid w:val="00640779"/>
    <w:rsid w:val="00856920"/>
    <w:rsid w:val="00925B09"/>
    <w:rsid w:val="00A070EC"/>
    <w:rsid w:val="00A4135B"/>
    <w:rsid w:val="00A663EB"/>
    <w:rsid w:val="00AF5DE6"/>
    <w:rsid w:val="00B54A9B"/>
    <w:rsid w:val="00CB0D14"/>
    <w:rsid w:val="00E11460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1BDD-3456-4D9A-BA56-B391FD0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FB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19FB"/>
    <w:rPr>
      <w:rFonts w:ascii="Arial" w:eastAsia="Times New Roman" w:hAnsi="Arial" w:cs="Arial"/>
      <w:i/>
      <w:szCs w:val="20"/>
    </w:rPr>
  </w:style>
  <w:style w:type="paragraph" w:styleId="PlainText">
    <w:name w:val="Plain Text"/>
    <w:basedOn w:val="Normal"/>
    <w:link w:val="PlainTextChar"/>
    <w:rsid w:val="003B19FB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3B19FB"/>
    <w:rPr>
      <w:rFonts w:ascii="Courier New" w:eastAsia="Times New Roman" w:hAnsi="Courier New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FB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Ivanka Grgić</cp:lastModifiedBy>
  <cp:revision>2</cp:revision>
  <cp:lastPrinted>2016-03-31T07:26:00Z</cp:lastPrinted>
  <dcterms:created xsi:type="dcterms:W3CDTF">2016-04-01T14:23:00Z</dcterms:created>
  <dcterms:modified xsi:type="dcterms:W3CDTF">2016-04-01T14:23:00Z</dcterms:modified>
</cp:coreProperties>
</file>