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p w:rsidR="00914B10" w:rsidRPr="00A92B80" w:rsidRDefault="00E15612" w:rsidP="00914B10">
      <w:pPr>
        <w:ind w:left="3927" w:right="78"/>
        <w:jc w:val="center"/>
        <w:rPr>
          <w:rFonts w:ascii="Arial" w:hAnsi="Arial" w:cs="Arial"/>
        </w:rPr>
      </w:pPr>
      <w:r>
        <w:rPr>
          <w:rFonts w:ascii="Arial" w:hAnsi="Arial" w:cs="Arial"/>
        </w:rPr>
        <w:t>Riva lošinjskih kapetana 7, 51550 Mali Lošin</w:t>
      </w:r>
      <w:r>
        <w:rPr>
          <w:rFonts w:ascii="Arial" w:hAnsi="Arial" w:cs="Arial"/>
        </w:rPr>
        <w:t>j</w:t>
      </w:r>
      <w:bookmarkEnd w:id="0"/>
      <w:bookmarkEnd w:id="1"/>
      <w:r w:rsidR="00914B10">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 xml:space="preserve">Upravna pristojba uplaćuje se na račun Primorsko-goranske županije, broj računa – IBAN: HR7424020061800008005, model: HR68, poziv na broj </w:t>
      </w:r>
      <w:r w:rsidR="00E15612">
        <w:rPr>
          <w:rFonts w:ascii="Arial" w:hAnsi="Arial" w:cs="Arial"/>
          <w:b/>
          <w:sz w:val="22"/>
          <w:szCs w:val="22"/>
        </w:rPr>
        <w:t>odobrenja: 5363-OIB-252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17730F"/>
    <w:rsid w:val="0036434B"/>
    <w:rsid w:val="003F3101"/>
    <w:rsid w:val="00426A82"/>
    <w:rsid w:val="005A1A60"/>
    <w:rsid w:val="007C3E6F"/>
    <w:rsid w:val="009050F9"/>
    <w:rsid w:val="00914B10"/>
    <w:rsid w:val="00984166"/>
    <w:rsid w:val="009F3A7E"/>
    <w:rsid w:val="00AC008C"/>
    <w:rsid w:val="00AF26B2"/>
    <w:rsid w:val="00B47776"/>
    <w:rsid w:val="00C24A65"/>
    <w:rsid w:val="00C627B8"/>
    <w:rsid w:val="00C950A0"/>
    <w:rsid w:val="00E1561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B7F9"/>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Edmond Shala</cp:lastModifiedBy>
  <cp:revision>2</cp:revision>
  <dcterms:created xsi:type="dcterms:W3CDTF">2021-09-01T11:58:00Z</dcterms:created>
  <dcterms:modified xsi:type="dcterms:W3CDTF">2021-09-01T11:58:00Z</dcterms:modified>
</cp:coreProperties>
</file>