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525DD" w:rsidRDefault="00E525DD" w:rsidP="00E525D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E525DD">
        <w:rPr>
          <w:rFonts w:ascii="Arial" w:hAnsi="Arial" w:cs="Arial"/>
          <w:b/>
          <w:sz w:val="22"/>
          <w:szCs w:val="22"/>
        </w:rPr>
        <w:t>v na broj odobrenja: 5363-OIB-05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45826"/>
    <w:rsid w:val="00251FD8"/>
    <w:rsid w:val="003D01DF"/>
    <w:rsid w:val="004D79B6"/>
    <w:rsid w:val="006B62EA"/>
    <w:rsid w:val="008920DB"/>
    <w:rsid w:val="00B5140D"/>
    <w:rsid w:val="00E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F28A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2019-12-22T20:49:00Z</dcterms:created>
  <dcterms:modified xsi:type="dcterms:W3CDTF">2020-05-14T09:47:00Z</dcterms:modified>
</cp:coreProperties>
</file>