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B0770E" w:rsidRDefault="00C532F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B0770E">
              <w:rPr>
                <w:rFonts w:eastAsia="MS Mincho" w:cs="Arial"/>
                <w:szCs w:val="24"/>
                <w:lang w:eastAsia="hr-HR"/>
              </w:rPr>
              <w:t>UP/I-361-03/19</w:t>
            </w:r>
            <w:r w:rsidR="000952B2" w:rsidRPr="00B0770E">
              <w:rPr>
                <w:rFonts w:eastAsia="MS Mincho" w:cs="Arial"/>
                <w:szCs w:val="24"/>
                <w:lang w:eastAsia="hr-HR"/>
              </w:rPr>
              <w:t>-06/</w:t>
            </w:r>
            <w:r w:rsidR="00F81BD6" w:rsidRPr="00B0770E">
              <w:rPr>
                <w:rFonts w:eastAsia="MS Mincho" w:cs="Arial"/>
                <w:szCs w:val="24"/>
                <w:lang w:eastAsia="hr-HR"/>
              </w:rPr>
              <w:t>1</w:t>
            </w:r>
            <w:r w:rsidR="003D5579" w:rsidRPr="00B0770E">
              <w:rPr>
                <w:rFonts w:eastAsia="MS Mincho" w:cs="Arial"/>
                <w:szCs w:val="24"/>
                <w:lang w:eastAsia="hr-HR"/>
              </w:rPr>
              <w:t>51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B0770E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B0770E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0770E" w:rsidRPr="00B0770E">
              <w:rPr>
                <w:rFonts w:eastAsia="MS Mincho" w:cs="Arial"/>
                <w:szCs w:val="24"/>
                <w:lang w:eastAsia="hr-HR"/>
              </w:rPr>
              <w:t>6</w:t>
            </w:r>
            <w:r w:rsidR="00F81BD6" w:rsidRPr="00B0770E">
              <w:rPr>
                <w:rFonts w:eastAsia="MS Mincho" w:cs="Arial"/>
                <w:szCs w:val="24"/>
                <w:lang w:eastAsia="hr-HR"/>
              </w:rPr>
              <w:t>-2</w:t>
            </w:r>
            <w:r w:rsidR="00B0770E" w:rsidRPr="00B0770E">
              <w:rPr>
                <w:rFonts w:eastAsia="MS Mincho" w:cs="Arial"/>
                <w:szCs w:val="24"/>
                <w:lang w:eastAsia="hr-HR"/>
              </w:rPr>
              <w:t>1</w:t>
            </w:r>
            <w:r w:rsidR="00F81BD6" w:rsidRPr="00B0770E">
              <w:rPr>
                <w:rFonts w:eastAsia="MS Mincho" w:cs="Arial"/>
                <w:szCs w:val="24"/>
                <w:lang w:eastAsia="hr-HR"/>
              </w:rPr>
              <w:t>-</w:t>
            </w:r>
            <w:r w:rsidR="00B0770E" w:rsidRPr="00B0770E">
              <w:rPr>
                <w:rFonts w:eastAsia="MS Mincho" w:cs="Arial"/>
                <w:szCs w:val="24"/>
                <w:lang w:eastAsia="hr-HR"/>
              </w:rPr>
              <w:t>7</w:t>
            </w:r>
          </w:p>
        </w:tc>
      </w:tr>
      <w:tr w:rsidR="000952B2" w:rsidRPr="00C623D1" w:rsidTr="00F14E75">
        <w:tc>
          <w:tcPr>
            <w:tcW w:w="1203" w:type="dxa"/>
            <w:hideMark/>
          </w:tcPr>
          <w:p w:rsidR="000952B2" w:rsidRPr="00C623D1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C623D1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B0770E" w:rsidRDefault="00F81BD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B0770E">
              <w:rPr>
                <w:rFonts w:eastAsia="Times New Roman" w:cs="Arial"/>
                <w:szCs w:val="24"/>
                <w:lang w:eastAsia="hr-HR"/>
              </w:rPr>
              <w:t>1</w:t>
            </w:r>
            <w:r w:rsidR="003D5579" w:rsidRPr="00B0770E">
              <w:rPr>
                <w:rFonts w:eastAsia="Times New Roman" w:cs="Arial"/>
                <w:szCs w:val="24"/>
                <w:lang w:eastAsia="hr-HR"/>
              </w:rPr>
              <w:t>0</w:t>
            </w:r>
            <w:r w:rsidRPr="00B0770E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 w:rsidR="003D5579" w:rsidRPr="00B0770E">
              <w:rPr>
                <w:rFonts w:eastAsia="Times New Roman" w:cs="Arial"/>
                <w:szCs w:val="24"/>
                <w:lang w:eastAsia="hr-HR"/>
              </w:rPr>
              <w:t>svibnja</w:t>
            </w:r>
            <w:r w:rsidRPr="00B0770E">
              <w:rPr>
                <w:rFonts w:eastAsia="Times New Roman" w:cs="Arial"/>
                <w:szCs w:val="24"/>
                <w:lang w:eastAsia="hr-HR"/>
              </w:rPr>
              <w:t xml:space="preserve"> 202</w:t>
            </w:r>
            <w:r w:rsidR="003D5579" w:rsidRPr="00B0770E">
              <w:rPr>
                <w:rFonts w:eastAsia="Times New Roman" w:cs="Arial"/>
                <w:szCs w:val="24"/>
                <w:lang w:eastAsia="hr-HR"/>
              </w:rPr>
              <w:t>1</w:t>
            </w:r>
            <w:r w:rsidR="000952B2" w:rsidRPr="00B0770E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02777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 xml:space="preserve">Primorsko-goranska županija, </w:t>
      </w:r>
      <w:r w:rsidRPr="0002777A">
        <w:rPr>
          <w:rFonts w:eastAsia="Times New Roman" w:cs="Arial"/>
          <w:szCs w:val="24"/>
          <w:lang w:val="pl-PL" w:eastAsia="hr-HR"/>
        </w:rPr>
        <w:t xml:space="preserve">Upravni odjel za </w:t>
      </w:r>
      <w:r w:rsidRPr="0002777A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02777A">
        <w:rPr>
          <w:rFonts w:eastAsia="MS Mincho" w:cs="Arial"/>
          <w:szCs w:val="24"/>
          <w:lang w:eastAsia="hr-HR"/>
        </w:rPr>
        <w:t xml:space="preserve">čl. </w:t>
      </w:r>
      <w:r w:rsidRPr="0002777A">
        <w:rPr>
          <w:rFonts w:eastAsia="Times New Roman" w:cs="Arial"/>
          <w:szCs w:val="24"/>
          <w:lang w:eastAsia="hr-HR"/>
        </w:rPr>
        <w:t>115</w:t>
      </w:r>
      <w:r w:rsidRPr="0002777A">
        <w:rPr>
          <w:rFonts w:eastAsia="MS Mincho" w:cs="Arial"/>
          <w:szCs w:val="24"/>
          <w:lang w:eastAsia="hr-HR"/>
        </w:rPr>
        <w:t>. st. 2.</w:t>
      </w:r>
      <w:r w:rsidR="00097C29">
        <w:rPr>
          <w:rFonts w:eastAsia="MS Mincho" w:cs="Arial"/>
          <w:szCs w:val="24"/>
          <w:lang w:eastAsia="hr-HR"/>
        </w:rPr>
        <w:t xml:space="preserve"> i </w:t>
      </w:r>
      <w:r w:rsidR="00097C29" w:rsidRPr="0079182C">
        <w:rPr>
          <w:rFonts w:eastAsia="Times New Roman" w:cs="Arial"/>
          <w:szCs w:val="24"/>
          <w:lang w:eastAsia="hr-HR"/>
        </w:rPr>
        <w:t>11</w:t>
      </w:r>
      <w:r w:rsidR="00097C29">
        <w:rPr>
          <w:rFonts w:eastAsia="Times New Roman" w:cs="Arial"/>
          <w:szCs w:val="24"/>
          <w:lang w:eastAsia="hr-HR"/>
        </w:rPr>
        <w:t>6</w:t>
      </w:r>
      <w:r w:rsidR="00097C29" w:rsidRPr="0079182C">
        <w:rPr>
          <w:rFonts w:eastAsia="MS Mincho" w:cs="Arial"/>
          <w:szCs w:val="24"/>
          <w:lang w:eastAsia="hr-HR"/>
        </w:rPr>
        <w:t>. st. 2.</w:t>
      </w:r>
      <w:r w:rsidR="00097C29">
        <w:rPr>
          <w:rFonts w:eastAsia="MS Mincho" w:cs="Arial"/>
          <w:szCs w:val="24"/>
          <w:lang w:eastAsia="hr-HR"/>
        </w:rPr>
        <w:t xml:space="preserve"> </w:t>
      </w:r>
      <w:r w:rsidRPr="0002777A">
        <w:rPr>
          <w:rFonts w:eastAsia="MS Mincho" w:cs="Arial"/>
          <w:szCs w:val="24"/>
          <w:lang w:eastAsia="hr-HR"/>
        </w:rPr>
        <w:t xml:space="preserve"> </w:t>
      </w:r>
      <w:r w:rsidRPr="0002777A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02777A">
        <w:rPr>
          <w:rFonts w:eastAsia="MS Mincho" w:cs="Arial"/>
          <w:szCs w:val="24"/>
          <w:lang w:eastAsia="hr-HR"/>
        </w:rPr>
        <w:t>u postupku donošenja građevinske dozvole</w:t>
      </w:r>
      <w:r w:rsidRPr="0002777A">
        <w:rPr>
          <w:rFonts w:eastAsia="Times New Roman" w:cs="Arial"/>
          <w:szCs w:val="24"/>
          <w:lang w:eastAsia="hr-HR"/>
        </w:rPr>
        <w:t xml:space="preserve">, po zahtjevu </w:t>
      </w:r>
      <w:r w:rsidRPr="00F3449A">
        <w:rPr>
          <w:rFonts w:eastAsia="Times New Roman" w:cs="Arial"/>
          <w:szCs w:val="24"/>
          <w:lang w:eastAsia="hr-HR"/>
        </w:rPr>
        <w:t>investitora</w:t>
      </w:r>
      <w:r w:rsidRPr="00F3449A">
        <w:rPr>
          <w:szCs w:val="24"/>
        </w:rPr>
        <w:t xml:space="preserve"> </w:t>
      </w:r>
      <w:proofErr w:type="spellStart"/>
      <w:r w:rsidR="00F3449A" w:rsidRPr="00F3449A">
        <w:rPr>
          <w:rFonts w:cs="Arial"/>
        </w:rPr>
        <w:t>Montelektro</w:t>
      </w:r>
      <w:proofErr w:type="spellEnd"/>
      <w:r w:rsidR="00F3449A" w:rsidRPr="00F3449A">
        <w:rPr>
          <w:rFonts w:cs="Arial"/>
        </w:rPr>
        <w:t xml:space="preserve"> d.o.o.</w:t>
      </w:r>
      <w:r w:rsidR="0002777A" w:rsidRPr="00F3449A">
        <w:rPr>
          <w:rFonts w:cs="Arial"/>
        </w:rPr>
        <w:t xml:space="preserve">, </w:t>
      </w:r>
      <w:r w:rsidR="00F3449A" w:rsidRPr="00F3449A">
        <w:rPr>
          <w:rFonts w:cs="Arial"/>
        </w:rPr>
        <w:t>Kastav</w:t>
      </w:r>
      <w:r w:rsidR="0002777A" w:rsidRPr="00F3449A">
        <w:rPr>
          <w:rFonts w:cs="Arial"/>
        </w:rPr>
        <w:t xml:space="preserve">, </w:t>
      </w:r>
      <w:proofErr w:type="spellStart"/>
      <w:r w:rsidR="00F3449A" w:rsidRPr="00F3449A">
        <w:rPr>
          <w:rFonts w:cs="Arial"/>
        </w:rPr>
        <w:t>Kudeji</w:t>
      </w:r>
      <w:proofErr w:type="spellEnd"/>
      <w:r w:rsidR="00F3449A" w:rsidRPr="00F3449A">
        <w:rPr>
          <w:rFonts w:cs="Arial"/>
        </w:rPr>
        <w:t xml:space="preserve"> 53</w:t>
      </w:r>
      <w:r w:rsidR="00931887" w:rsidRPr="00F3449A">
        <w:rPr>
          <w:rFonts w:cs="Arial"/>
        </w:rPr>
        <w:t>,</w:t>
      </w:r>
    </w:p>
    <w:p w:rsidR="000952B2" w:rsidRPr="0002777A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02777A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02777A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02777A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02777A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02777A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02777A">
        <w:rPr>
          <w:rFonts w:cs="Arial"/>
          <w:szCs w:val="24"/>
          <w:shd w:val="clear" w:color="auto" w:fill="FFFFFF"/>
        </w:rPr>
        <w:t xml:space="preserve"> </w:t>
      </w:r>
      <w:r w:rsidRPr="0002777A">
        <w:rPr>
          <w:rFonts w:cs="Arial"/>
          <w:szCs w:val="24"/>
          <w:shd w:val="clear" w:color="auto" w:fill="FFFFFF"/>
        </w:rPr>
        <w:t xml:space="preserve"> dozvola</w:t>
      </w:r>
      <w:r w:rsidRPr="0002777A">
        <w:rPr>
          <w:rFonts w:eastAsia="MS Mincho" w:cs="Arial"/>
          <w:szCs w:val="24"/>
          <w:lang w:eastAsia="hr-HR"/>
        </w:rPr>
        <w:t xml:space="preserve"> za </w:t>
      </w:r>
      <w:r w:rsidR="00F3449A">
        <w:rPr>
          <w:rFonts w:eastAsia="MS Mincho" w:cs="Arial"/>
          <w:szCs w:val="24"/>
          <w:lang w:eastAsia="hr-HR"/>
        </w:rPr>
        <w:t>rekonstrukciju poslovne građevine „</w:t>
      </w:r>
      <w:proofErr w:type="spellStart"/>
      <w:r w:rsidR="00F3449A">
        <w:rPr>
          <w:rFonts w:eastAsia="MS Mincho" w:cs="Arial"/>
          <w:szCs w:val="24"/>
          <w:lang w:eastAsia="hr-HR"/>
        </w:rPr>
        <w:t>Montelektro</w:t>
      </w:r>
      <w:proofErr w:type="spellEnd"/>
      <w:r w:rsidR="00F3449A">
        <w:rPr>
          <w:rFonts w:eastAsia="MS Mincho" w:cs="Arial"/>
          <w:szCs w:val="24"/>
          <w:lang w:eastAsia="hr-HR"/>
        </w:rPr>
        <w:t xml:space="preserve"> B“ (uredski prostori s garažom) </w:t>
      </w:r>
      <w:r w:rsidR="00313EF6" w:rsidRPr="00F3449A">
        <w:rPr>
          <w:rFonts w:eastAsia="MS Mincho" w:cs="Arial"/>
          <w:szCs w:val="24"/>
          <w:lang w:eastAsia="hr-HR"/>
        </w:rPr>
        <w:t xml:space="preserve">na </w:t>
      </w:r>
      <w:r w:rsidR="00F3449A" w:rsidRPr="00F3449A">
        <w:rPr>
          <w:rFonts w:eastAsia="MS Mincho" w:cs="Arial"/>
          <w:szCs w:val="24"/>
          <w:lang w:eastAsia="hr-HR"/>
        </w:rPr>
        <w:t>dijel</w:t>
      </w:r>
      <w:r w:rsidR="002544CF">
        <w:rPr>
          <w:rFonts w:eastAsia="MS Mincho" w:cs="Arial"/>
          <w:szCs w:val="24"/>
          <w:lang w:eastAsia="hr-HR"/>
        </w:rPr>
        <w:t>u</w:t>
      </w:r>
      <w:r w:rsidR="00F3449A" w:rsidRPr="00F3449A">
        <w:rPr>
          <w:rFonts w:eastAsia="MS Mincho" w:cs="Arial"/>
          <w:szCs w:val="24"/>
          <w:lang w:eastAsia="hr-HR"/>
        </w:rPr>
        <w:t xml:space="preserve"> </w:t>
      </w:r>
      <w:proofErr w:type="spellStart"/>
      <w:r w:rsidR="0002777A" w:rsidRPr="00F3449A">
        <w:rPr>
          <w:rFonts w:eastAsia="MS Mincho" w:cs="Arial"/>
          <w:szCs w:val="24"/>
          <w:lang w:eastAsia="hr-HR"/>
        </w:rPr>
        <w:t>k.č</w:t>
      </w:r>
      <w:proofErr w:type="spellEnd"/>
      <w:r w:rsidR="0002777A" w:rsidRPr="00F3449A">
        <w:rPr>
          <w:rFonts w:eastAsia="MS Mincho" w:cs="Arial"/>
          <w:szCs w:val="24"/>
          <w:lang w:eastAsia="hr-HR"/>
        </w:rPr>
        <w:t xml:space="preserve">. br. </w:t>
      </w:r>
      <w:r w:rsidR="00F3449A" w:rsidRPr="00F3449A">
        <w:rPr>
          <w:rFonts w:eastAsia="MS Mincho" w:cs="Arial"/>
          <w:szCs w:val="24"/>
          <w:lang w:eastAsia="hr-HR"/>
        </w:rPr>
        <w:t xml:space="preserve">859/1 </w:t>
      </w:r>
      <w:r w:rsidR="002544CF">
        <w:rPr>
          <w:rFonts w:eastAsia="MS Mincho" w:cs="Arial"/>
          <w:szCs w:val="24"/>
          <w:lang w:eastAsia="hr-HR"/>
        </w:rPr>
        <w:t xml:space="preserve">i dijelu </w:t>
      </w:r>
      <w:proofErr w:type="spellStart"/>
      <w:r w:rsidR="002544CF">
        <w:rPr>
          <w:rFonts w:eastAsia="MS Mincho" w:cs="Arial"/>
          <w:szCs w:val="24"/>
          <w:lang w:eastAsia="hr-HR"/>
        </w:rPr>
        <w:t>k.č</w:t>
      </w:r>
      <w:proofErr w:type="spellEnd"/>
      <w:r w:rsidR="002544CF">
        <w:rPr>
          <w:rFonts w:eastAsia="MS Mincho" w:cs="Arial"/>
          <w:szCs w:val="24"/>
          <w:lang w:eastAsia="hr-HR"/>
        </w:rPr>
        <w:t xml:space="preserve">. </w:t>
      </w:r>
      <w:r w:rsidR="00F3449A" w:rsidRPr="00F3449A">
        <w:rPr>
          <w:rFonts w:eastAsia="MS Mincho" w:cs="Arial"/>
          <w:szCs w:val="24"/>
          <w:lang w:eastAsia="hr-HR"/>
        </w:rPr>
        <w:t>860</w:t>
      </w:r>
      <w:r w:rsidR="00112608" w:rsidRPr="00F3449A">
        <w:rPr>
          <w:rFonts w:eastAsia="MS Mincho" w:cs="Arial"/>
        </w:rPr>
        <w:t xml:space="preserve"> k.o. </w:t>
      </w:r>
      <w:r w:rsidR="00F3449A" w:rsidRPr="00F3449A">
        <w:rPr>
          <w:rFonts w:eastAsia="MS Mincho" w:cs="Arial"/>
        </w:rPr>
        <w:t xml:space="preserve">Kastav (novonastala </w:t>
      </w:r>
      <w:proofErr w:type="spellStart"/>
      <w:r w:rsidR="00F3449A" w:rsidRPr="00F3449A">
        <w:rPr>
          <w:rFonts w:eastAsia="MS Mincho" w:cs="Arial"/>
        </w:rPr>
        <w:t>k.č</w:t>
      </w:r>
      <w:proofErr w:type="spellEnd"/>
      <w:r w:rsidR="00F3449A" w:rsidRPr="00F3449A">
        <w:rPr>
          <w:rFonts w:eastAsia="MS Mincho" w:cs="Arial"/>
        </w:rPr>
        <w:t>. br. 860/2 k.o. Kastav)</w:t>
      </w:r>
      <w:r w:rsidR="00C623D1" w:rsidRPr="00F3449A">
        <w:rPr>
          <w:rFonts w:eastAsia="MS Mincho" w:cs="Arial"/>
        </w:rPr>
        <w:t>.</w:t>
      </w:r>
      <w:r w:rsidR="00782966" w:rsidRPr="0002777A">
        <w:rPr>
          <w:rFonts w:eastAsia="MS Mincho" w:cs="Arial"/>
        </w:rPr>
        <w:t xml:space="preserve"> </w:t>
      </w:r>
      <w:r w:rsidR="00C623D1" w:rsidRPr="0002777A">
        <w:rPr>
          <w:rFonts w:eastAsia="MS Mincho" w:cs="Arial"/>
        </w:rPr>
        <w:t xml:space="preserve"> </w:t>
      </w:r>
    </w:p>
    <w:p w:rsidR="00D75835" w:rsidRPr="00C24CEF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02777A">
        <w:rPr>
          <w:rFonts w:eastAsia="MS Mincho" w:cs="Arial"/>
          <w:szCs w:val="20"/>
          <w:lang w:eastAsia="hr-HR"/>
        </w:rPr>
        <w:t xml:space="preserve">Uvid u </w:t>
      </w:r>
      <w:r w:rsidRPr="0002777A">
        <w:rPr>
          <w:rFonts w:eastAsia="MS Mincho" w:cs="Arial"/>
          <w:szCs w:val="24"/>
          <w:lang w:eastAsia="hr-HR"/>
        </w:rPr>
        <w:t>spis</w:t>
      </w:r>
      <w:r w:rsidRPr="0002777A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02777A">
        <w:rPr>
          <w:rFonts w:eastAsia="Times New Roman" w:cs="Arial"/>
          <w:szCs w:val="24"/>
          <w:lang w:eastAsia="hr-HR"/>
        </w:rPr>
        <w:t>Rijeci</w:t>
      </w:r>
      <w:r w:rsidRPr="0002777A">
        <w:rPr>
          <w:rFonts w:eastAsia="MS Mincho" w:cs="Arial"/>
          <w:szCs w:val="20"/>
          <w:lang w:eastAsia="hr-HR"/>
        </w:rPr>
        <w:t>, Riva 10, I kat, soba 11</w:t>
      </w:r>
      <w:r w:rsidR="0064536D" w:rsidRPr="0002777A">
        <w:rPr>
          <w:rFonts w:eastAsia="MS Mincho" w:cs="Arial"/>
          <w:szCs w:val="20"/>
          <w:lang w:eastAsia="hr-HR"/>
        </w:rPr>
        <w:t>1</w:t>
      </w:r>
      <w:r w:rsidRPr="0002777A">
        <w:rPr>
          <w:rFonts w:eastAsia="MS Mincho" w:cs="Arial"/>
          <w:szCs w:val="20"/>
          <w:lang w:eastAsia="hr-HR"/>
        </w:rPr>
        <w:t xml:space="preserve">, </w:t>
      </w:r>
      <w:r w:rsidRPr="00C24CEF">
        <w:rPr>
          <w:rFonts w:eastAsia="MS Mincho" w:cs="Arial"/>
          <w:szCs w:val="20"/>
          <w:lang w:eastAsia="hr-HR"/>
        </w:rPr>
        <w:t>dana</w:t>
      </w:r>
      <w:r w:rsidRPr="00C24CEF">
        <w:rPr>
          <w:rFonts w:eastAsia="MS Mincho" w:cs="Arial"/>
          <w:b/>
          <w:szCs w:val="20"/>
          <w:lang w:eastAsia="hr-HR"/>
        </w:rPr>
        <w:t xml:space="preserve"> </w:t>
      </w:r>
      <w:r w:rsidR="00C24CEF" w:rsidRPr="00C24CEF">
        <w:rPr>
          <w:rFonts w:eastAsia="MS Mincho" w:cs="Arial"/>
          <w:b/>
          <w:szCs w:val="20"/>
          <w:lang w:eastAsia="hr-HR"/>
        </w:rPr>
        <w:t>2</w:t>
      </w:r>
      <w:r w:rsidR="00312660">
        <w:rPr>
          <w:rFonts w:eastAsia="MS Mincho" w:cs="Arial"/>
          <w:b/>
          <w:szCs w:val="20"/>
          <w:lang w:eastAsia="hr-HR"/>
        </w:rPr>
        <w:t>6</w:t>
      </w:r>
      <w:r w:rsidR="0002777A" w:rsidRPr="00C24CEF">
        <w:rPr>
          <w:rFonts w:eastAsia="MS Mincho" w:cs="Arial"/>
          <w:b/>
          <w:szCs w:val="20"/>
          <w:lang w:eastAsia="hr-HR"/>
        </w:rPr>
        <w:t xml:space="preserve">. </w:t>
      </w:r>
      <w:r w:rsidR="003972A5" w:rsidRPr="00C24CEF">
        <w:rPr>
          <w:rFonts w:eastAsia="MS Mincho" w:cs="Arial"/>
          <w:b/>
          <w:szCs w:val="20"/>
          <w:lang w:eastAsia="hr-HR"/>
        </w:rPr>
        <w:t>svibnja</w:t>
      </w:r>
      <w:r w:rsidR="0002777A" w:rsidRPr="00C24CEF">
        <w:rPr>
          <w:rFonts w:eastAsia="MS Mincho" w:cs="Arial"/>
          <w:b/>
          <w:szCs w:val="20"/>
          <w:lang w:eastAsia="hr-HR"/>
        </w:rPr>
        <w:t xml:space="preserve"> 202</w:t>
      </w:r>
      <w:r w:rsidR="003972A5" w:rsidRPr="00C24CEF">
        <w:rPr>
          <w:rFonts w:eastAsia="MS Mincho" w:cs="Arial"/>
          <w:b/>
          <w:szCs w:val="20"/>
          <w:lang w:eastAsia="hr-HR"/>
        </w:rPr>
        <w:t>1</w:t>
      </w:r>
      <w:r w:rsidRPr="00C24CEF">
        <w:rPr>
          <w:rFonts w:eastAsia="MS Mincho" w:cs="Arial"/>
          <w:b/>
          <w:szCs w:val="20"/>
          <w:lang w:eastAsia="hr-HR"/>
        </w:rPr>
        <w:t>. godine</w:t>
      </w:r>
      <w:r w:rsidRPr="00C24CEF">
        <w:rPr>
          <w:rFonts w:eastAsia="MS Mincho" w:cs="Arial"/>
          <w:szCs w:val="20"/>
          <w:lang w:eastAsia="hr-HR"/>
        </w:rPr>
        <w:t xml:space="preserve"> </w:t>
      </w:r>
      <w:r w:rsidR="00D75835" w:rsidRPr="00C24CEF">
        <w:rPr>
          <w:rFonts w:eastAsia="MS Mincho" w:cs="Arial"/>
          <w:szCs w:val="20"/>
          <w:lang w:eastAsia="hr-HR"/>
        </w:rPr>
        <w:t>u vremenu od 8,30 do 11,00</w:t>
      </w:r>
      <w:r w:rsidR="005E438A" w:rsidRPr="00C24CEF">
        <w:rPr>
          <w:rFonts w:eastAsia="MS Mincho" w:cs="Arial"/>
          <w:szCs w:val="20"/>
          <w:lang w:eastAsia="hr-HR"/>
        </w:rPr>
        <w:t xml:space="preserve"> sati</w:t>
      </w:r>
      <w:r w:rsidR="00AA73B5" w:rsidRPr="00C24CEF">
        <w:rPr>
          <w:rFonts w:eastAsia="MS Mincho" w:cs="Arial"/>
          <w:szCs w:val="20"/>
          <w:lang w:eastAsia="hr-HR"/>
        </w:rPr>
        <w:t>.</w:t>
      </w:r>
    </w:p>
    <w:p w:rsidR="000952B2" w:rsidRPr="0002777A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C24CEF">
        <w:rPr>
          <w:rFonts w:eastAsia="MS Mincho" w:cs="Arial"/>
          <w:szCs w:val="20"/>
          <w:lang w:eastAsia="hr-HR"/>
        </w:rPr>
        <w:t xml:space="preserve"> </w:t>
      </w:r>
      <w:r w:rsidRPr="00C24CEF">
        <w:rPr>
          <w:rFonts w:eastAsia="MS Mincho" w:cs="Arial"/>
          <w:szCs w:val="24"/>
          <w:lang w:eastAsia="hr-HR"/>
        </w:rPr>
        <w:t>Sukladno čl. 116. st. 2. Zakona o gradnji („Narodne novine“ br. 153/13, 20/17</w:t>
      </w:r>
      <w:r w:rsidRPr="00312660">
        <w:rPr>
          <w:rFonts w:eastAsia="MS Mincho" w:cs="Arial"/>
          <w:szCs w:val="24"/>
          <w:lang w:eastAsia="hr-HR"/>
        </w:rPr>
        <w:t>)</w:t>
      </w:r>
      <w:bookmarkStart w:id="0" w:name="_GoBack"/>
      <w:bookmarkEnd w:id="0"/>
      <w:r w:rsidRPr="00C24CEF">
        <w:rPr>
          <w:rFonts w:eastAsia="MS Mincho" w:cs="Arial"/>
          <w:szCs w:val="24"/>
          <w:lang w:eastAsia="hr-HR"/>
        </w:rPr>
        <w:t xml:space="preserve"> ako se</w:t>
      </w:r>
      <w:r w:rsidRPr="0002777A">
        <w:rPr>
          <w:rFonts w:eastAsia="MS Mincho" w:cs="Arial"/>
          <w:szCs w:val="24"/>
          <w:lang w:eastAsia="hr-HR"/>
        </w:rPr>
        <w:t xml:space="preserve">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02777A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02777A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02777A">
        <w:rPr>
          <w:rFonts w:eastAsia="MS Mincho" w:cs="Arial"/>
          <w:szCs w:val="24"/>
          <w:lang w:eastAsia="hr-HR"/>
        </w:rPr>
        <w:t>Građevinska dozvola</w:t>
      </w:r>
      <w:r w:rsidRPr="0002777A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05DD3" w:rsidRPr="0002777A" w:rsidRDefault="00005DD3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DOSTAVITI:</w:t>
      </w: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3. Građevna čestica</w:t>
      </w:r>
    </w:p>
    <w:p w:rsidR="00F7013F" w:rsidRPr="0002777A" w:rsidRDefault="000952B2" w:rsidP="00A83622">
      <w:pPr>
        <w:spacing w:line="240" w:lineRule="auto"/>
        <w:jc w:val="both"/>
      </w:pPr>
      <w:r w:rsidRPr="0002777A">
        <w:rPr>
          <w:rFonts w:eastAsia="Times New Roman" w:cs="Arial"/>
          <w:szCs w:val="24"/>
          <w:lang w:eastAsia="hr-HR"/>
        </w:rPr>
        <w:t>4. U spis</w:t>
      </w:r>
    </w:p>
    <w:p w:rsidR="00313EF6" w:rsidRPr="0002777A" w:rsidRDefault="00313EF6">
      <w:pPr>
        <w:spacing w:line="240" w:lineRule="auto"/>
        <w:jc w:val="both"/>
      </w:pPr>
    </w:p>
    <w:sectPr w:rsidR="00313EF6" w:rsidRPr="0002777A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D4A" w:rsidRDefault="001B6D4A" w:rsidP="003A79E1">
      <w:pPr>
        <w:spacing w:line="240" w:lineRule="auto"/>
      </w:pPr>
      <w:r>
        <w:separator/>
      </w:r>
    </w:p>
  </w:endnote>
  <w:endnote w:type="continuationSeparator" w:id="0">
    <w:p w:rsidR="001B6D4A" w:rsidRDefault="001B6D4A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D4A" w:rsidRDefault="001B6D4A" w:rsidP="003A79E1">
      <w:pPr>
        <w:spacing w:line="240" w:lineRule="auto"/>
      </w:pPr>
      <w:r>
        <w:separator/>
      </w:r>
    </w:p>
  </w:footnote>
  <w:footnote w:type="continuationSeparator" w:id="0">
    <w:p w:rsidR="001B6D4A" w:rsidRDefault="001B6D4A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9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B2"/>
    <w:rsid w:val="00005DD3"/>
    <w:rsid w:val="0002777A"/>
    <w:rsid w:val="00053CE2"/>
    <w:rsid w:val="000910DD"/>
    <w:rsid w:val="000952B2"/>
    <w:rsid w:val="00097C29"/>
    <w:rsid w:val="000A133E"/>
    <w:rsid w:val="000C1E3F"/>
    <w:rsid w:val="00112608"/>
    <w:rsid w:val="00191C6D"/>
    <w:rsid w:val="001B6D4A"/>
    <w:rsid w:val="001E0B54"/>
    <w:rsid w:val="002019E0"/>
    <w:rsid w:val="002544CF"/>
    <w:rsid w:val="002F24AB"/>
    <w:rsid w:val="00312660"/>
    <w:rsid w:val="00313B7B"/>
    <w:rsid w:val="00313EF6"/>
    <w:rsid w:val="00323E6B"/>
    <w:rsid w:val="00353308"/>
    <w:rsid w:val="003972A5"/>
    <w:rsid w:val="003A79E1"/>
    <w:rsid w:val="003D5579"/>
    <w:rsid w:val="004F55F6"/>
    <w:rsid w:val="00572977"/>
    <w:rsid w:val="005E438A"/>
    <w:rsid w:val="0064536D"/>
    <w:rsid w:val="00661C83"/>
    <w:rsid w:val="00672FAF"/>
    <w:rsid w:val="00767542"/>
    <w:rsid w:val="00782966"/>
    <w:rsid w:val="007E319E"/>
    <w:rsid w:val="007E5E4D"/>
    <w:rsid w:val="007E764F"/>
    <w:rsid w:val="00826C3A"/>
    <w:rsid w:val="008C42B5"/>
    <w:rsid w:val="008D4CC5"/>
    <w:rsid w:val="008E761C"/>
    <w:rsid w:val="00931887"/>
    <w:rsid w:val="009778D6"/>
    <w:rsid w:val="009E38AC"/>
    <w:rsid w:val="00A23A81"/>
    <w:rsid w:val="00A61DA1"/>
    <w:rsid w:val="00A83622"/>
    <w:rsid w:val="00AA42F8"/>
    <w:rsid w:val="00AA73B5"/>
    <w:rsid w:val="00AA7C76"/>
    <w:rsid w:val="00AE19FD"/>
    <w:rsid w:val="00B0770E"/>
    <w:rsid w:val="00B22103"/>
    <w:rsid w:val="00B225A1"/>
    <w:rsid w:val="00B50136"/>
    <w:rsid w:val="00C24CEF"/>
    <w:rsid w:val="00C311DD"/>
    <w:rsid w:val="00C532F6"/>
    <w:rsid w:val="00C620DD"/>
    <w:rsid w:val="00C623D1"/>
    <w:rsid w:val="00C95474"/>
    <w:rsid w:val="00CD72C9"/>
    <w:rsid w:val="00CF257E"/>
    <w:rsid w:val="00D135D6"/>
    <w:rsid w:val="00D30ED0"/>
    <w:rsid w:val="00D75835"/>
    <w:rsid w:val="00D77062"/>
    <w:rsid w:val="00DF0D82"/>
    <w:rsid w:val="00E12B04"/>
    <w:rsid w:val="00E83F7B"/>
    <w:rsid w:val="00F23A4A"/>
    <w:rsid w:val="00F3449A"/>
    <w:rsid w:val="00F372BB"/>
    <w:rsid w:val="00F56CE1"/>
    <w:rsid w:val="00F7013F"/>
    <w:rsid w:val="00F81BD6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203A"/>
  <w15:docId w15:val="{5A805F3B-AA88-4D1E-8FEC-D17F7BD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EEFD-EF7D-44D4-A335-C854121E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Sanda Zorica</cp:lastModifiedBy>
  <cp:revision>15</cp:revision>
  <cp:lastPrinted>2020-02-13T14:56:00Z</cp:lastPrinted>
  <dcterms:created xsi:type="dcterms:W3CDTF">2021-05-07T13:17:00Z</dcterms:created>
  <dcterms:modified xsi:type="dcterms:W3CDTF">2021-05-10T07:37:00Z</dcterms:modified>
</cp:coreProperties>
</file>