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71019" w:rsidTr="00C4622F">
        <w:trPr>
          <w:trHeight w:val="588"/>
        </w:trPr>
        <w:tc>
          <w:tcPr>
            <w:tcW w:w="4997" w:type="dxa"/>
          </w:tcPr>
          <w:p w:rsidR="00AD69FB" w:rsidRPr="00971019" w:rsidRDefault="00EB35CC" w:rsidP="00EB35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D69FB" w:rsidRPr="0097101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2B6D0" wp14:editId="648C0CEC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71019" w:rsidTr="00C4622F">
        <w:trPr>
          <w:trHeight w:val="233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710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D89EE3" wp14:editId="70544C8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19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71019" w:rsidTr="00C4622F">
        <w:trPr>
          <w:trHeight w:val="221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79193C" w:rsidTr="008E7166">
        <w:trPr>
          <w:trHeight w:val="433"/>
        </w:trPr>
        <w:tc>
          <w:tcPr>
            <w:tcW w:w="4997" w:type="dxa"/>
          </w:tcPr>
          <w:p w:rsidR="00AD69FB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79193C">
              <w:rPr>
                <w:rFonts w:ascii="Arial Narrow" w:hAnsi="Arial Narrow" w:cs="Arial"/>
              </w:rPr>
              <w:t>UPRAVNI ODJEL ZA PROSTORNO UREĐENJE, GRADITELJSTVO I ZAŠTITU OKOLIŠA</w:t>
            </w:r>
          </w:p>
          <w:p w:rsidR="0081085E" w:rsidRPr="0079193C" w:rsidRDefault="0081085E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ISPOSTAVA U CRIKVENICI</w:t>
            </w:r>
          </w:p>
        </w:tc>
      </w:tr>
      <w:tr w:rsidR="00AD69FB" w:rsidRPr="00971019" w:rsidTr="00C4622F">
        <w:trPr>
          <w:trHeight w:val="70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 w:rsidRPr="00971019">
        <w:rPr>
          <w:rFonts w:ascii="Arial" w:hAnsi="Arial" w:cs="Arial"/>
        </w:rPr>
        <w:t>UP/I-361-03/1</w:t>
      </w:r>
      <w:r>
        <w:rPr>
          <w:rFonts w:ascii="Arial" w:hAnsi="Arial" w:cs="Arial"/>
        </w:rPr>
        <w:t>9-06/</w:t>
      </w:r>
      <w:r w:rsidR="003E284B">
        <w:rPr>
          <w:rFonts w:ascii="Arial" w:hAnsi="Arial" w:cs="Arial"/>
        </w:rPr>
        <w:t>1</w:t>
      </w:r>
      <w:r w:rsidR="0081085E">
        <w:rPr>
          <w:rFonts w:ascii="Arial" w:hAnsi="Arial" w:cs="Arial"/>
        </w:rPr>
        <w:t>64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</w:r>
      <w:r w:rsidR="0081085E">
        <w:rPr>
          <w:rFonts w:ascii="Arial" w:hAnsi="Arial" w:cs="Arial"/>
        </w:rPr>
        <w:t>2170-03-02/1-22</w:t>
      </w:r>
      <w:r w:rsidR="00463F4C" w:rsidRPr="00463F4C">
        <w:rPr>
          <w:rFonts w:ascii="Arial" w:hAnsi="Arial" w:cs="Arial"/>
        </w:rPr>
        <w:t>-</w:t>
      </w:r>
      <w:r w:rsidR="0081085E">
        <w:rPr>
          <w:rFonts w:ascii="Arial" w:hAnsi="Arial" w:cs="Arial"/>
        </w:rPr>
        <w:t>10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7025EE">
        <w:rPr>
          <w:rFonts w:ascii="Arial" w:hAnsi="Arial" w:cs="Arial"/>
        </w:rPr>
        <w:t>Rijeka,</w:t>
      </w:r>
      <w:r w:rsidRPr="007025EE">
        <w:rPr>
          <w:rFonts w:ascii="Arial" w:hAnsi="Arial" w:cs="Arial"/>
        </w:rPr>
        <w:tab/>
      </w:r>
      <w:r w:rsidR="0081085E">
        <w:rPr>
          <w:rFonts w:ascii="Arial" w:hAnsi="Arial" w:cs="Arial"/>
        </w:rPr>
        <w:t>14</w:t>
      </w:r>
      <w:r w:rsidRPr="007025EE">
        <w:rPr>
          <w:rFonts w:ascii="Arial" w:hAnsi="Arial" w:cs="Arial"/>
        </w:rPr>
        <w:t xml:space="preserve">. </w:t>
      </w:r>
      <w:r w:rsidR="0081085E">
        <w:rPr>
          <w:rFonts w:ascii="Arial" w:hAnsi="Arial" w:cs="Arial"/>
        </w:rPr>
        <w:t>listopada</w:t>
      </w:r>
      <w:r w:rsidRPr="007025EE">
        <w:rPr>
          <w:rFonts w:ascii="Arial" w:hAnsi="Arial" w:cs="Arial"/>
        </w:rPr>
        <w:t xml:space="preserve"> </w:t>
      </w:r>
      <w:r w:rsidR="0081085E">
        <w:rPr>
          <w:rFonts w:ascii="Arial" w:hAnsi="Arial" w:cs="Arial"/>
        </w:rPr>
        <w:t>2022</w:t>
      </w:r>
      <w:r w:rsidRPr="007025EE">
        <w:rPr>
          <w:rFonts w:ascii="Arial" w:hAnsi="Arial" w:cs="Arial"/>
        </w:rPr>
        <w:t>.</w:t>
      </w:r>
    </w:p>
    <w:p w:rsidR="00AD69FB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0F63DB" w:rsidRDefault="000F63DB" w:rsidP="000F63DB">
      <w:pPr>
        <w:ind w:firstLine="567"/>
        <w:rPr>
          <w:rFonts w:ascii="Arial" w:eastAsia="MS Mincho" w:hAnsi="Arial" w:cs="Arial"/>
          <w:bCs/>
        </w:rPr>
      </w:pPr>
      <w:r w:rsidRPr="000F63DB">
        <w:rPr>
          <w:rFonts w:ascii="Arial" w:hAnsi="Arial" w:cs="Arial"/>
        </w:rPr>
        <w:t xml:space="preserve">Primorsko-goranska županija, </w:t>
      </w:r>
      <w:r w:rsidRPr="000F63DB">
        <w:rPr>
          <w:rFonts w:ascii="Arial" w:hAnsi="Arial" w:cs="Arial"/>
          <w:lang w:val="pl-PL"/>
        </w:rPr>
        <w:t xml:space="preserve">Upravni odjel za </w:t>
      </w:r>
      <w:r w:rsidRPr="000F63DB">
        <w:rPr>
          <w:rFonts w:ascii="Arial" w:hAnsi="Arial" w:cs="Arial"/>
        </w:rPr>
        <w:t xml:space="preserve">prostorno uređenje, graditeljstvo i zaštitu okoliša, temeljem odredbe </w:t>
      </w:r>
      <w:r w:rsidRPr="000F63DB">
        <w:rPr>
          <w:rFonts w:ascii="Arial" w:eastAsia="MS Mincho" w:hAnsi="Arial" w:cs="Arial"/>
        </w:rPr>
        <w:t>čl</w:t>
      </w:r>
      <w:r w:rsidR="003E284B">
        <w:rPr>
          <w:rFonts w:ascii="Arial" w:eastAsia="MS Mincho" w:hAnsi="Arial" w:cs="Arial"/>
        </w:rPr>
        <w:t>anka</w:t>
      </w:r>
      <w:r w:rsidRPr="000F63DB">
        <w:rPr>
          <w:rFonts w:ascii="Arial" w:eastAsia="MS Mincho" w:hAnsi="Arial" w:cs="Arial"/>
        </w:rPr>
        <w:t xml:space="preserve"> </w:t>
      </w:r>
      <w:r w:rsidRPr="000F63DB">
        <w:rPr>
          <w:rFonts w:ascii="Arial" w:hAnsi="Arial" w:cs="Arial"/>
        </w:rPr>
        <w:t>115</w:t>
      </w:r>
      <w:r w:rsidRPr="000F63DB">
        <w:rPr>
          <w:rFonts w:ascii="Arial" w:eastAsia="MS Mincho" w:hAnsi="Arial" w:cs="Arial"/>
        </w:rPr>
        <w:t>. st</w:t>
      </w:r>
      <w:r w:rsidR="003E284B">
        <w:rPr>
          <w:rFonts w:ascii="Arial" w:eastAsia="MS Mincho" w:hAnsi="Arial" w:cs="Arial"/>
        </w:rPr>
        <w:t>avka</w:t>
      </w:r>
      <w:r w:rsidRPr="000F63DB">
        <w:rPr>
          <w:rFonts w:ascii="Arial" w:eastAsia="MS Mincho" w:hAnsi="Arial" w:cs="Arial"/>
        </w:rPr>
        <w:t xml:space="preserve"> 2. </w:t>
      </w:r>
      <w:r w:rsidRPr="000F63DB">
        <w:rPr>
          <w:rFonts w:ascii="Arial" w:hAnsi="Arial" w:cs="Arial"/>
        </w:rPr>
        <w:t xml:space="preserve">Zakona o gradnji („Narodne novine'' br. 153/13, 20/17), </w:t>
      </w:r>
      <w:r>
        <w:rPr>
          <w:rFonts w:ascii="Arial" w:hAnsi="Arial" w:cs="Arial"/>
        </w:rPr>
        <w:t xml:space="preserve">po zahtjevu </w:t>
      </w:r>
      <w:proofErr w:type="spellStart"/>
      <w:r>
        <w:rPr>
          <w:rFonts w:ascii="Arial" w:hAnsi="Arial" w:cs="Arial"/>
        </w:rPr>
        <w:t>investitor</w:t>
      </w:r>
      <w:r w:rsidR="0081085E">
        <w:rPr>
          <w:rFonts w:ascii="Arial" w:hAnsi="Arial" w:cs="Arial"/>
        </w:rPr>
        <w:t>ice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1085E" w:rsidRPr="0081085E">
        <w:rPr>
          <w:rFonts w:ascii="Arial" w:hAnsi="Arial" w:cs="Arial"/>
        </w:rPr>
        <w:t>Milanović Zorice iz Novog Vinodolskog, Frana Mažuranića 60, OIB: 20624216122</w:t>
      </w:r>
      <w:r w:rsidR="00463F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 postupku izdavanja građevinske dozvole,</w:t>
      </w:r>
    </w:p>
    <w:p w:rsidR="000F63DB" w:rsidRDefault="000F63DB" w:rsidP="000F63DB">
      <w:pPr>
        <w:rPr>
          <w:rFonts w:ascii="Arial" w:eastAsia="MS Mincho" w:hAnsi="Arial" w:cs="Arial"/>
          <w:bCs/>
        </w:rPr>
      </w:pPr>
    </w:p>
    <w:p w:rsidR="000F63DB" w:rsidRPr="00B635AF" w:rsidRDefault="00B635AF" w:rsidP="000F63DB">
      <w:pPr>
        <w:jc w:val="center"/>
        <w:rPr>
          <w:rFonts w:ascii="Arial" w:eastAsia="MS Mincho" w:hAnsi="Arial" w:cs="Arial"/>
          <w:b/>
          <w:bCs/>
          <w:spacing w:val="40"/>
        </w:rPr>
      </w:pPr>
      <w:r w:rsidRPr="00B635AF">
        <w:rPr>
          <w:rFonts w:ascii="Arial" w:eastAsia="MS Mincho" w:hAnsi="Arial" w:cs="Arial"/>
          <w:b/>
          <w:bCs/>
          <w:spacing w:val="40"/>
        </w:rPr>
        <w:t>POZIV</w:t>
      </w:r>
      <w:r w:rsidR="000F63DB" w:rsidRPr="00B635AF">
        <w:rPr>
          <w:rFonts w:ascii="Arial" w:eastAsia="MS Mincho" w:hAnsi="Arial" w:cs="Arial"/>
          <w:b/>
          <w:bCs/>
          <w:spacing w:val="40"/>
        </w:rPr>
        <w:t>A</w:t>
      </w:r>
    </w:p>
    <w:p w:rsidR="000F63DB" w:rsidRPr="000F63DB" w:rsidRDefault="000F63DB" w:rsidP="000F63DB">
      <w:pPr>
        <w:rPr>
          <w:rFonts w:ascii="Arial" w:eastAsia="MS Mincho" w:hAnsi="Arial" w:cs="Arial"/>
        </w:rPr>
      </w:pP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  <w:szCs w:val="20"/>
        </w:rPr>
      </w:pPr>
      <w:r w:rsidRPr="000F63DB">
        <w:rPr>
          <w:rFonts w:ascii="Arial" w:hAnsi="Arial" w:cs="Arial"/>
          <w:shd w:val="clear" w:color="auto" w:fill="FFFFFF"/>
        </w:rPr>
        <w:t>investitora, vlasnika nekretnine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i nositelja drugih stvarnih prava na toj nekretnini</w:t>
      </w:r>
      <w:r w:rsidR="003E284B">
        <w:rPr>
          <w:rFonts w:ascii="Arial" w:hAnsi="Arial" w:cs="Arial"/>
          <w:shd w:val="clear" w:color="auto" w:fill="FFFFFF"/>
        </w:rPr>
        <w:t>,</w:t>
      </w:r>
      <w:r w:rsidRPr="000F63DB">
        <w:rPr>
          <w:rFonts w:ascii="Arial" w:hAnsi="Arial" w:cs="Arial"/>
          <w:shd w:val="clear" w:color="auto" w:fill="FFFFFF"/>
        </w:rPr>
        <w:t xml:space="preserve"> te vlasnika i nositelja drugih stvarnih prava na nekretnini koja neposredno graniči s nekretninom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 w:rsidR="00EB35CC"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eastAsia="MS Mincho" w:hAnsi="Arial" w:cs="Arial"/>
        </w:rPr>
        <w:t xml:space="preserve"> </w:t>
      </w:r>
      <w:r w:rsidR="0006421E" w:rsidRPr="00F2255C">
        <w:rPr>
          <w:rFonts w:ascii="Arial" w:eastAsia="MS Mincho" w:hAnsi="Arial" w:cs="Arial"/>
        </w:rPr>
        <w:t>za</w:t>
      </w:r>
      <w:r w:rsidR="0006421E" w:rsidRPr="006B6625">
        <w:rPr>
          <w:rFonts w:ascii="Arial" w:eastAsia="MS Mincho" w:hAnsi="Arial" w:cs="Arial"/>
        </w:rPr>
        <w:t xml:space="preserve"> </w:t>
      </w:r>
      <w:r w:rsidR="00B635AF" w:rsidRPr="002045D2">
        <w:rPr>
          <w:rFonts w:ascii="Arial" w:eastAsia="Arial" w:hAnsi="Arial" w:cs="Arial"/>
          <w:bCs/>
        </w:rPr>
        <w:t xml:space="preserve">gradnju stambene građevine – </w:t>
      </w:r>
      <w:r w:rsidR="00B635AF">
        <w:rPr>
          <w:rFonts w:ascii="Arial" w:eastAsia="Arial" w:hAnsi="Arial" w:cs="Arial"/>
          <w:bCs/>
        </w:rPr>
        <w:t>slobodnostojeće</w:t>
      </w:r>
      <w:r w:rsidR="00B635AF" w:rsidRPr="002045D2">
        <w:rPr>
          <w:rFonts w:ascii="Arial" w:eastAsia="Arial" w:hAnsi="Arial" w:cs="Arial"/>
          <w:bCs/>
        </w:rPr>
        <w:t xml:space="preserve"> </w:t>
      </w:r>
      <w:proofErr w:type="spellStart"/>
      <w:r w:rsidR="00B635AF">
        <w:rPr>
          <w:rFonts w:ascii="Arial" w:eastAsia="Arial" w:hAnsi="Arial" w:cs="Arial"/>
          <w:bCs/>
        </w:rPr>
        <w:t>višestambene</w:t>
      </w:r>
      <w:proofErr w:type="spellEnd"/>
      <w:r w:rsidR="00B635AF">
        <w:rPr>
          <w:rFonts w:ascii="Arial" w:eastAsia="Arial" w:hAnsi="Arial" w:cs="Arial"/>
          <w:bCs/>
        </w:rPr>
        <w:t xml:space="preserve"> građevine sa tri stambene jedinice, te</w:t>
      </w:r>
      <w:r w:rsidR="00B635AF" w:rsidRPr="002045D2">
        <w:rPr>
          <w:rFonts w:ascii="Arial" w:eastAsia="Arial" w:hAnsi="Arial" w:cs="Arial"/>
          <w:bCs/>
        </w:rPr>
        <w:t xml:space="preserve"> </w:t>
      </w:r>
      <w:r w:rsidR="00B635AF">
        <w:rPr>
          <w:rFonts w:ascii="Arial" w:eastAsia="Arial" w:hAnsi="Arial" w:cs="Arial"/>
          <w:bCs/>
        </w:rPr>
        <w:t>spremištem i garažom</w:t>
      </w:r>
      <w:r w:rsidR="00B635AF" w:rsidRPr="002045D2">
        <w:rPr>
          <w:rFonts w:ascii="Arial" w:eastAsia="Arial" w:hAnsi="Arial" w:cs="Arial"/>
          <w:bCs/>
        </w:rPr>
        <w:t xml:space="preserve"> na </w:t>
      </w:r>
      <w:proofErr w:type="spellStart"/>
      <w:r w:rsidR="00B635AF" w:rsidRPr="002045D2">
        <w:rPr>
          <w:rFonts w:ascii="Arial" w:eastAsia="Arial" w:hAnsi="Arial" w:cs="Arial"/>
          <w:bCs/>
        </w:rPr>
        <w:t>k.č</w:t>
      </w:r>
      <w:proofErr w:type="spellEnd"/>
      <w:r w:rsidR="00B635AF" w:rsidRPr="002045D2">
        <w:rPr>
          <w:rFonts w:ascii="Arial" w:eastAsia="Arial" w:hAnsi="Arial" w:cs="Arial"/>
          <w:bCs/>
        </w:rPr>
        <w:t xml:space="preserve">. </w:t>
      </w:r>
      <w:r w:rsidR="00B635AF">
        <w:rPr>
          <w:rFonts w:ascii="Arial" w:eastAsia="Arial" w:hAnsi="Arial" w:cs="Arial"/>
          <w:bCs/>
        </w:rPr>
        <w:t>4500</w:t>
      </w:r>
      <w:r w:rsidR="00B635AF" w:rsidRPr="002045D2">
        <w:rPr>
          <w:rFonts w:ascii="Arial" w:eastAsia="Arial" w:hAnsi="Arial" w:cs="Arial"/>
          <w:bCs/>
        </w:rPr>
        <w:t xml:space="preserve">, k.o. </w:t>
      </w:r>
      <w:r w:rsidR="00B635AF">
        <w:rPr>
          <w:rFonts w:ascii="Arial" w:eastAsia="Arial" w:hAnsi="Arial" w:cs="Arial"/>
          <w:bCs/>
        </w:rPr>
        <w:t>Selce</w:t>
      </w:r>
      <w:r w:rsidR="00EB35CC">
        <w:rPr>
          <w:rFonts w:ascii="Arial" w:hAnsi="Arial" w:cs="Arial"/>
        </w:rPr>
        <w:t>,</w:t>
      </w:r>
      <w:r w:rsidR="0006421E" w:rsidRPr="0006421E">
        <w:rPr>
          <w:rFonts w:ascii="Arial" w:eastAsia="MS Mincho" w:hAnsi="Arial" w:cs="Arial"/>
        </w:rPr>
        <w:t xml:space="preserve"> </w:t>
      </w:r>
      <w:r w:rsidR="0006421E" w:rsidRPr="005B4F5E">
        <w:rPr>
          <w:rFonts w:ascii="Arial" w:eastAsia="MS Mincho" w:hAnsi="Arial" w:cs="Arial"/>
        </w:rPr>
        <w:t>na</w:t>
      </w:r>
      <w:r w:rsidR="0006421E" w:rsidRPr="0006421E">
        <w:rPr>
          <w:rFonts w:ascii="Arial" w:eastAsia="MS Mincho" w:hAnsi="Arial" w:cs="Arial"/>
        </w:rPr>
        <w:t xml:space="preserve"> </w:t>
      </w:r>
      <w:r w:rsidR="0006421E" w:rsidRPr="005B4F5E">
        <w:rPr>
          <w:rFonts w:ascii="Arial" w:eastAsia="MS Mincho" w:hAnsi="Arial" w:cs="Arial"/>
        </w:rPr>
        <w:t>uvid u</w:t>
      </w:r>
      <w:r w:rsidR="0006421E" w:rsidRPr="00703E33">
        <w:rPr>
          <w:rFonts w:ascii="Arial" w:eastAsia="MS Mincho" w:hAnsi="Arial" w:cs="Arial"/>
        </w:rPr>
        <w:t xml:space="preserve"> </w:t>
      </w:r>
      <w:r w:rsidR="0006421E" w:rsidRPr="005B4F5E">
        <w:rPr>
          <w:rFonts w:ascii="Arial" w:eastAsia="MS Mincho" w:hAnsi="Arial" w:cs="Arial"/>
        </w:rPr>
        <w:t>spis predmeta radi izjašnjenja</w:t>
      </w:r>
      <w:r w:rsidRPr="000F63DB">
        <w:rPr>
          <w:rFonts w:ascii="Arial" w:hAnsi="Arial" w:cs="Arial"/>
        </w:rPr>
        <w:t>.</w:t>
      </w:r>
      <w:r w:rsidRPr="000F63DB">
        <w:rPr>
          <w:rFonts w:ascii="Arial" w:eastAsia="MS Mincho" w:hAnsi="Arial" w:cs="Arial"/>
          <w:szCs w:val="20"/>
        </w:rPr>
        <w:t xml:space="preserve"> Uvid u </w:t>
      </w:r>
      <w:r w:rsidRPr="000F63DB">
        <w:rPr>
          <w:rFonts w:ascii="Arial" w:eastAsia="MS Mincho" w:hAnsi="Arial" w:cs="Arial"/>
        </w:rPr>
        <w:t>spis</w:t>
      </w:r>
      <w:r w:rsidRPr="000F63DB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="00B635AF">
        <w:rPr>
          <w:rFonts w:ascii="Arial" w:hAnsi="Arial" w:cs="Arial"/>
        </w:rPr>
        <w:t>Crikvenici, Kralja Tomislava 85 A</w:t>
      </w:r>
      <w:r w:rsidRPr="000F63DB">
        <w:rPr>
          <w:rFonts w:ascii="Arial" w:eastAsia="MS Mincho" w:hAnsi="Arial" w:cs="Arial"/>
          <w:szCs w:val="20"/>
        </w:rPr>
        <w:t>, I</w:t>
      </w:r>
      <w:r w:rsidR="00B635AF">
        <w:rPr>
          <w:rFonts w:ascii="Arial" w:eastAsia="MS Mincho" w:hAnsi="Arial" w:cs="Arial"/>
          <w:szCs w:val="20"/>
        </w:rPr>
        <w:t>I kat, soba 1</w:t>
      </w:r>
      <w:r w:rsidRPr="000F63DB">
        <w:rPr>
          <w:rFonts w:ascii="Arial" w:eastAsia="MS Mincho" w:hAnsi="Arial" w:cs="Arial"/>
          <w:szCs w:val="20"/>
        </w:rPr>
        <w:t xml:space="preserve">, dana </w:t>
      </w:r>
      <w:r w:rsidR="00B635AF">
        <w:rPr>
          <w:rFonts w:ascii="Arial" w:eastAsia="MS Mincho" w:hAnsi="Arial" w:cs="Arial"/>
          <w:szCs w:val="20"/>
        </w:rPr>
        <w:t>26</w:t>
      </w:r>
      <w:r w:rsidR="0076798C">
        <w:rPr>
          <w:rFonts w:ascii="Arial" w:eastAsia="MS Mincho" w:hAnsi="Arial" w:cs="Arial"/>
          <w:szCs w:val="20"/>
        </w:rPr>
        <w:t xml:space="preserve">. </w:t>
      </w:r>
      <w:r w:rsidR="00B635AF">
        <w:rPr>
          <w:rFonts w:ascii="Arial" w:eastAsia="MS Mincho" w:hAnsi="Arial" w:cs="Arial"/>
          <w:szCs w:val="20"/>
        </w:rPr>
        <w:t>listopada</w:t>
      </w:r>
      <w:r w:rsidRPr="000F63DB">
        <w:rPr>
          <w:rFonts w:ascii="Arial" w:eastAsia="MS Mincho" w:hAnsi="Arial" w:cs="Arial"/>
          <w:szCs w:val="20"/>
        </w:rPr>
        <w:t xml:space="preserve"> 20</w:t>
      </w:r>
      <w:r w:rsidR="00B635AF">
        <w:rPr>
          <w:rFonts w:ascii="Arial" w:eastAsia="MS Mincho" w:hAnsi="Arial" w:cs="Arial"/>
          <w:szCs w:val="20"/>
        </w:rPr>
        <w:t>22</w:t>
      </w:r>
      <w:r w:rsidRPr="000F63DB">
        <w:rPr>
          <w:rFonts w:ascii="Arial" w:eastAsia="MS Mincho" w:hAnsi="Arial" w:cs="Arial"/>
          <w:szCs w:val="20"/>
        </w:rPr>
        <w:t xml:space="preserve">. </w:t>
      </w:r>
      <w:r>
        <w:rPr>
          <w:rFonts w:ascii="Arial" w:eastAsia="MS Mincho" w:hAnsi="Arial" w:cs="Arial"/>
          <w:szCs w:val="20"/>
        </w:rPr>
        <w:t>u vremenu od 8:30 do 11:00</w:t>
      </w:r>
      <w:r w:rsidR="0076798C">
        <w:rPr>
          <w:rFonts w:ascii="Arial" w:eastAsia="MS Mincho" w:hAnsi="Arial" w:cs="Arial"/>
          <w:szCs w:val="20"/>
        </w:rPr>
        <w:t xml:space="preserve"> i 12:00 do 15:00</w:t>
      </w:r>
      <w:r>
        <w:rPr>
          <w:rFonts w:ascii="Arial" w:eastAsia="MS Mincho" w:hAnsi="Arial" w:cs="Arial"/>
          <w:szCs w:val="20"/>
        </w:rPr>
        <w:t xml:space="preserve"> sati</w:t>
      </w:r>
      <w:r w:rsidR="00B635AF">
        <w:rPr>
          <w:rFonts w:ascii="Arial" w:eastAsia="MS Mincho" w:hAnsi="Arial" w:cs="Arial"/>
          <w:szCs w:val="20"/>
        </w:rPr>
        <w:t>.</w:t>
      </w:r>
    </w:p>
    <w:p w:rsidR="000F63DB" w:rsidRPr="00463F4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463F4C">
        <w:rPr>
          <w:rFonts w:ascii="Arial" w:eastAsia="MS Mincho" w:hAnsi="Arial" w:cs="Arial"/>
        </w:rPr>
        <w:t>Sukladno čl</w:t>
      </w:r>
      <w:r w:rsidR="003E284B">
        <w:rPr>
          <w:rFonts w:ascii="Arial" w:eastAsia="MS Mincho" w:hAnsi="Arial" w:cs="Arial"/>
        </w:rPr>
        <w:t>anku</w:t>
      </w:r>
      <w:r w:rsidRPr="00463F4C">
        <w:rPr>
          <w:rFonts w:ascii="Arial" w:eastAsia="MS Mincho" w:hAnsi="Arial" w:cs="Arial"/>
        </w:rPr>
        <w:t xml:space="preserve"> 116. st</w:t>
      </w:r>
      <w:r w:rsidR="003E284B">
        <w:rPr>
          <w:rFonts w:ascii="Arial" w:eastAsia="MS Mincho" w:hAnsi="Arial" w:cs="Arial"/>
        </w:rPr>
        <w:t>avku</w:t>
      </w:r>
      <w:r w:rsidRPr="00463F4C">
        <w:rPr>
          <w:rFonts w:ascii="Arial" w:eastAsia="MS Mincho" w:hAnsi="Arial" w:cs="Arial"/>
        </w:rPr>
        <w:t xml:space="preserve"> </w:t>
      </w:r>
      <w:r w:rsidR="00B635AF">
        <w:rPr>
          <w:rFonts w:ascii="Arial" w:eastAsia="MS Mincho" w:hAnsi="Arial" w:cs="Arial"/>
        </w:rPr>
        <w:t>2</w:t>
      </w:r>
      <w:r w:rsidRPr="00463F4C">
        <w:rPr>
          <w:rFonts w:ascii="Arial" w:eastAsia="MS Mincho" w:hAnsi="Arial" w:cs="Arial"/>
        </w:rPr>
        <w:t xml:space="preserve">. Zakona o gradnji („Narodne novine“ br. 153/13, 20/17) ako se građevinska dozvola izdaje za građenje građevine koja neposredno graniči s </w:t>
      </w:r>
      <w:r w:rsidR="00B635AF">
        <w:rPr>
          <w:rFonts w:ascii="Arial" w:eastAsia="MS Mincho" w:hAnsi="Arial" w:cs="Arial"/>
        </w:rPr>
        <w:t xml:space="preserve">deset nekretnina ili manje, osim u slučaju u kojem je takva dostava nemoguća </w:t>
      </w:r>
      <w:proofErr w:type="spellStart"/>
      <w:r w:rsidR="00B635AF">
        <w:rPr>
          <w:rFonts w:ascii="Arial" w:eastAsia="MS Mincho" w:hAnsi="Arial" w:cs="Arial"/>
        </w:rPr>
        <w:t>ilineprikladna</w:t>
      </w:r>
      <w:proofErr w:type="spellEnd"/>
      <w:r w:rsidR="00B635AF">
        <w:rPr>
          <w:rFonts w:ascii="Arial" w:eastAsia="MS Mincho" w:hAnsi="Arial" w:cs="Arial"/>
        </w:rPr>
        <w:t>, a osobito osobama čija adresa nije upisana u zemljišnoj knjizi niti katastru, nepoznatim nasljednicima i osobama nepoznata boravišta, odnosno sjedišta</w:t>
      </w:r>
      <w:bookmarkStart w:id="0" w:name="_GoBack"/>
      <w:bookmarkEnd w:id="0"/>
      <w:r w:rsidR="00463F4C" w:rsidRPr="00463F4C">
        <w:rPr>
          <w:rFonts w:ascii="Arial" w:hAnsi="Arial" w:cs="Arial"/>
        </w:rPr>
        <w:t>, stranke se radi uvida u spis predmeta pozivaju javnim pozivom koji se objavljuje na oglasnoj ploči tijela graditeljstva i na njegovim mrežnim stranicama, a upravno tijelo poziv izlaže i na nekretnini za koju se izdaje građevinska dozvola</w:t>
      </w:r>
      <w:r w:rsidRPr="00463F4C">
        <w:rPr>
          <w:rFonts w:ascii="Arial" w:eastAsia="MS Mincho" w:hAnsi="Arial" w:cs="Arial"/>
        </w:rPr>
        <w:t>.</w:t>
      </w:r>
    </w:p>
    <w:p w:rsidR="000F63DB" w:rsidRPr="008E7166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</w:t>
      </w:r>
      <w:r w:rsidRPr="000F63DB">
        <w:rPr>
          <w:rFonts w:ascii="Arial" w:eastAsia="MS Mincho" w:hAnsi="Arial" w:cs="Arial"/>
        </w:rPr>
        <w:t>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8E7166">
        <w:rPr>
          <w:rFonts w:ascii="Arial" w:eastAsia="MS Mincho" w:hAnsi="Arial" w:cs="Arial"/>
        </w:rPr>
        <w:t xml:space="preserve"> može se donijeti i ako se stranke ne odazovu pozivu.</w:t>
      </w:r>
    </w:p>
    <w:p w:rsidR="000F63DB" w:rsidRPr="000F63DB" w:rsidRDefault="000F63DB" w:rsidP="000F63DB">
      <w:pPr>
        <w:rPr>
          <w:rFonts w:ascii="Arial" w:eastAsia="MS Mincho" w:hAnsi="Arial" w:cs="Arial"/>
          <w:szCs w:val="20"/>
        </w:rPr>
      </w:pP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DOSTAVITI: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1. Oglasna ploča upravnog tijela </w:t>
      </w:r>
      <w:r w:rsidR="008E7166">
        <w:rPr>
          <w:rFonts w:ascii="Arial" w:hAnsi="Arial" w:cs="Arial"/>
        </w:rPr>
        <w:t>–</w:t>
      </w:r>
      <w:r w:rsidRPr="000F63DB">
        <w:rPr>
          <w:rFonts w:ascii="Arial" w:hAnsi="Arial" w:cs="Arial"/>
        </w:rPr>
        <w:t xml:space="preserve"> 8</w:t>
      </w:r>
      <w:r w:rsidR="008E7166">
        <w:rPr>
          <w:rFonts w:ascii="Arial" w:hAnsi="Arial" w:cs="Arial"/>
        </w:rPr>
        <w:t xml:space="preserve"> </w:t>
      </w:r>
      <w:r w:rsidRPr="000F63DB">
        <w:rPr>
          <w:rFonts w:ascii="Arial" w:hAnsi="Arial" w:cs="Arial"/>
        </w:rPr>
        <w:t>dana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2. Mrežne stranice upravnog tijela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3. Građevna čestica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eastAsia="Calibri" w:hAnsi="Arial" w:cs="Arial"/>
          <w:szCs w:val="22"/>
          <w:lang w:eastAsia="en-US"/>
        </w:rPr>
      </w:pPr>
      <w:r w:rsidRPr="000F63DB">
        <w:rPr>
          <w:rFonts w:ascii="Arial" w:hAnsi="Arial" w:cs="Arial"/>
        </w:rPr>
        <w:t>4. U spis</w:t>
      </w:r>
      <w:r w:rsidR="007025EE">
        <w:rPr>
          <w:rFonts w:ascii="Arial" w:hAnsi="Arial" w:cs="Arial"/>
        </w:rPr>
        <w:t>.</w:t>
      </w:r>
    </w:p>
    <w:sectPr w:rsidR="000F63DB" w:rsidRPr="000F63DB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5F" w:rsidRDefault="009F275F">
      <w:r>
        <w:separator/>
      </w:r>
    </w:p>
  </w:endnote>
  <w:endnote w:type="continuationSeparator" w:id="0">
    <w:p w:rsidR="009F275F" w:rsidRDefault="009F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5F" w:rsidRDefault="009F275F">
      <w:r>
        <w:separator/>
      </w:r>
    </w:p>
  </w:footnote>
  <w:footnote w:type="continuationSeparator" w:id="0">
    <w:p w:rsidR="009F275F" w:rsidRDefault="009F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85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43D56"/>
    <w:rsid w:val="0006421E"/>
    <w:rsid w:val="00072E89"/>
    <w:rsid w:val="00085298"/>
    <w:rsid w:val="000914CB"/>
    <w:rsid w:val="000D0DEF"/>
    <w:rsid w:val="000E1AA0"/>
    <w:rsid w:val="000E3C29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24278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3E284B"/>
    <w:rsid w:val="004127B3"/>
    <w:rsid w:val="00443E9C"/>
    <w:rsid w:val="00445CDD"/>
    <w:rsid w:val="00453574"/>
    <w:rsid w:val="00454BD6"/>
    <w:rsid w:val="00456477"/>
    <w:rsid w:val="00461B25"/>
    <w:rsid w:val="00463F4C"/>
    <w:rsid w:val="00471C95"/>
    <w:rsid w:val="00482B7C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A320F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03E33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0770B"/>
    <w:rsid w:val="0081085E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712"/>
    <w:rsid w:val="009F1DF7"/>
    <w:rsid w:val="009F275F"/>
    <w:rsid w:val="00A014C4"/>
    <w:rsid w:val="00A13E91"/>
    <w:rsid w:val="00A35B96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35A0"/>
    <w:rsid w:val="00AA6E33"/>
    <w:rsid w:val="00AB42C3"/>
    <w:rsid w:val="00AB742B"/>
    <w:rsid w:val="00AC5F57"/>
    <w:rsid w:val="00AD03CE"/>
    <w:rsid w:val="00AD15F0"/>
    <w:rsid w:val="00AD3C0B"/>
    <w:rsid w:val="00AD69FB"/>
    <w:rsid w:val="00B07550"/>
    <w:rsid w:val="00B146E2"/>
    <w:rsid w:val="00B226EB"/>
    <w:rsid w:val="00B4395B"/>
    <w:rsid w:val="00B54AFA"/>
    <w:rsid w:val="00B635AF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B78A0"/>
    <w:rsid w:val="00CC12B0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35CC"/>
    <w:rsid w:val="00EB6C6F"/>
    <w:rsid w:val="00EC25EA"/>
    <w:rsid w:val="00ED424B"/>
    <w:rsid w:val="00EE1CDD"/>
    <w:rsid w:val="00EF0989"/>
    <w:rsid w:val="00F07442"/>
    <w:rsid w:val="00F10B30"/>
    <w:rsid w:val="00F6622C"/>
    <w:rsid w:val="00F76E7E"/>
    <w:rsid w:val="00F82BC4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1DE12"/>
  <w15:docId w15:val="{0B4FB519-4E49-445F-A783-159F7BF8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4</cp:revision>
  <cp:lastPrinted>2020-03-05T06:53:00Z</cp:lastPrinted>
  <dcterms:created xsi:type="dcterms:W3CDTF">2022-10-14T09:49:00Z</dcterms:created>
  <dcterms:modified xsi:type="dcterms:W3CDTF">2022-10-14T09:58:00Z</dcterms:modified>
</cp:coreProperties>
</file>