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3A3A77" w:rsidRDefault="003A3A77" w:rsidP="003A3A77">
      <w:pPr>
        <w:ind w:left="3927" w:right="78"/>
        <w:rPr>
          <w:rFonts w:ascii="Arial" w:hAnsi="Arial" w:cs="Arial"/>
          <w:b/>
        </w:rPr>
      </w:pPr>
      <w:r>
        <w:rPr>
          <w:rFonts w:ascii="Arial" w:hAnsi="Arial" w:cs="Arial"/>
          <w:b/>
        </w:rPr>
        <w:t>PRIMORSKO-GORANSKA ŽUPANIJA</w:t>
      </w:r>
    </w:p>
    <w:p w:rsidR="003A3A77" w:rsidRDefault="003A3A77" w:rsidP="003A3A77">
      <w:pPr>
        <w:ind w:left="3219" w:right="78" w:firstLine="321"/>
        <w:rPr>
          <w:rFonts w:ascii="Arial" w:hAnsi="Arial" w:cs="Arial"/>
        </w:rPr>
      </w:pPr>
      <w:r>
        <w:rPr>
          <w:rFonts w:ascii="Arial" w:hAnsi="Arial" w:cs="Arial"/>
        </w:rPr>
        <w:t xml:space="preserve">UPRAVNI ODJEL ZA PROSTORNO UREĐENJE, </w:t>
      </w:r>
    </w:p>
    <w:p w:rsidR="003A3A77" w:rsidRDefault="003A3A77" w:rsidP="003A3A77">
      <w:pPr>
        <w:ind w:left="3540" w:right="78" w:firstLine="708"/>
        <w:rPr>
          <w:rFonts w:ascii="Arial" w:hAnsi="Arial" w:cs="Arial"/>
        </w:rPr>
      </w:pPr>
      <w:r>
        <w:rPr>
          <w:rFonts w:ascii="Arial" w:hAnsi="Arial" w:cs="Arial"/>
        </w:rPr>
        <w:t>GRADITELJSTVO I ZAŠTITU OKOLIŠA</w:t>
      </w:r>
    </w:p>
    <w:p w:rsidR="003A3A77" w:rsidRDefault="003A3A77" w:rsidP="003A3A77">
      <w:pPr>
        <w:ind w:left="3927" w:right="78"/>
        <w:jc w:val="center"/>
        <w:rPr>
          <w:rFonts w:ascii="Arial" w:hAnsi="Arial" w:cs="Arial"/>
        </w:rPr>
      </w:pPr>
      <w:r>
        <w:rPr>
          <w:rFonts w:ascii="Arial" w:hAnsi="Arial" w:cs="Arial"/>
        </w:rPr>
        <w:t>Riva lošinjskih kapetana 7, 51550 Mali Lošinj</w:t>
      </w:r>
      <w:r>
        <w:rPr>
          <w:rFonts w:ascii="Arial" w:hAnsi="Arial" w:cs="Arial"/>
          <w:b/>
        </w:rPr>
        <w:t xml:space="preserve"> </w:t>
      </w:r>
    </w:p>
    <w:p w:rsidR="00593EEE" w:rsidRPr="0052680F" w:rsidRDefault="00593EEE" w:rsidP="0052680F">
      <w:pPr>
        <w:ind w:left="3402"/>
        <w:jc w:val="center"/>
        <w:rPr>
          <w:rFonts w:ascii="Arial" w:hAnsi="Arial" w:cs="Arial"/>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lastRenderedPageBreak/>
        <w:t>energetski certifikat zgrade, ako se zahtjev podnosi za zgradu koja mora ispunjavati zahtjeve energetske učinkovitosti.</w:t>
      </w:r>
    </w:p>
    <w:p w:rsidR="00642EDC" w:rsidRDefault="00642EDC" w:rsidP="00642EDC">
      <w:pPr>
        <w:numPr>
          <w:ilvl w:val="0"/>
          <w:numId w:val="3"/>
        </w:numPr>
        <w:ind w:right="94"/>
        <w:rPr>
          <w:rFonts w:ascii="Arial" w:hAnsi="Arial" w:cs="Arial"/>
        </w:rPr>
      </w:pPr>
      <w:r>
        <w:rPr>
          <w:rFonts w:ascii="Arial" w:hAnsi="Arial" w:cs="Arial"/>
        </w:rPr>
        <w:t>upravna pristojba 2,65€ (19,97kn) (Tar. 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642EDC">
        <w:rPr>
          <w:rFonts w:ascii="Arial" w:hAnsi="Arial" w:cs="Arial"/>
          <w:sz w:val="22"/>
          <w:szCs w:val="22"/>
        </w:rPr>
        <w:t>6,</w:t>
      </w:r>
      <w:r w:rsidR="004677DC">
        <w:rPr>
          <w:rFonts w:ascii="Arial" w:hAnsi="Arial" w:cs="Arial"/>
          <w:sz w:val="22"/>
          <w:szCs w:val="22"/>
        </w:rPr>
        <w:t>6</w:t>
      </w:r>
      <w:r w:rsidR="00462293">
        <w:rPr>
          <w:rFonts w:ascii="Arial" w:hAnsi="Arial" w:cs="Arial"/>
          <w:sz w:val="22"/>
          <w:szCs w:val="22"/>
        </w:rPr>
        <w:t>4</w:t>
      </w:r>
      <w:r w:rsidR="004677DC">
        <w:rPr>
          <w:rFonts w:ascii="Arial" w:hAnsi="Arial" w:cs="Arial"/>
          <w:sz w:val="22"/>
          <w:szCs w:val="22"/>
        </w:rPr>
        <w:t>€ (</w:t>
      </w:r>
      <w:r w:rsidR="00025601">
        <w:rPr>
          <w:rFonts w:ascii="Arial" w:hAnsi="Arial" w:cs="Arial"/>
          <w:sz w:val="22"/>
          <w:szCs w:val="22"/>
        </w:rPr>
        <w:t>50</w:t>
      </w:r>
      <w:r w:rsidR="00642EDC">
        <w:rPr>
          <w:rFonts w:ascii="Arial" w:hAnsi="Arial" w:cs="Arial"/>
          <w:sz w:val="22"/>
          <w:szCs w:val="22"/>
        </w:rPr>
        <w:t>,03kn</w:t>
      </w:r>
      <w:r w:rsidR="004677DC">
        <w:rPr>
          <w:rFonts w:ascii="Arial" w:hAnsi="Arial" w:cs="Arial"/>
          <w:sz w:val="22"/>
          <w:szCs w:val="22"/>
        </w:rPr>
        <w:t>)</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2680F">
        <w:rPr>
          <w:rFonts w:ascii="Arial" w:hAnsi="Arial" w:cs="Arial"/>
          <w:b/>
          <w:sz w:val="22"/>
          <w:szCs w:val="22"/>
        </w:rPr>
        <w:t xml:space="preserve"> na broj odobrenja: 5363-OIB-</w:t>
      </w:r>
      <w:r w:rsidR="003A3A77">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642EDC">
        <w:rPr>
          <w:rFonts w:ascii="Arial" w:hAnsi="Arial" w:cs="Arial"/>
          <w:sz w:val="18"/>
          <w:szCs w:val="18"/>
        </w:rPr>
        <w:t>13,27</w:t>
      </w:r>
      <w:r w:rsidR="004677DC">
        <w:rPr>
          <w:rFonts w:ascii="Arial" w:hAnsi="Arial" w:cs="Arial"/>
          <w:sz w:val="18"/>
          <w:szCs w:val="18"/>
        </w:rPr>
        <w:t>€ (</w:t>
      </w:r>
      <w:r w:rsidR="00642EDC">
        <w:rPr>
          <w:rFonts w:ascii="Arial" w:hAnsi="Arial" w:cs="Arial"/>
          <w:sz w:val="18"/>
          <w:szCs w:val="18"/>
        </w:rPr>
        <w:t>99,98kn</w:t>
      </w:r>
      <w:bookmarkStart w:id="0" w:name="_GoBack"/>
      <w:bookmarkEnd w:id="0"/>
      <w:r w:rsidR="004677DC">
        <w:rPr>
          <w:rFonts w:ascii="Arial" w:hAnsi="Arial" w:cs="Arial"/>
          <w:sz w:val="18"/>
          <w:szCs w:val="18"/>
        </w:rPr>
        <w:t xml:space="preserve">) </w:t>
      </w:r>
      <w:r>
        <w:rPr>
          <w:rFonts w:ascii="Arial" w:hAnsi="Arial" w:cs="Arial"/>
          <w:sz w:val="18"/>
          <w:szCs w:val="18"/>
        </w:rPr>
        <w:t>mogu se platiti u državnim biljezima.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2D2565E"/>
    <w:multiLevelType w:val="hybridMultilevel"/>
    <w:tmpl w:val="64B4D5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7140D"/>
    <w:rsid w:val="002E57F7"/>
    <w:rsid w:val="003133B9"/>
    <w:rsid w:val="003A3A77"/>
    <w:rsid w:val="003A7AB3"/>
    <w:rsid w:val="00462293"/>
    <w:rsid w:val="004677DC"/>
    <w:rsid w:val="0052680F"/>
    <w:rsid w:val="00593EEE"/>
    <w:rsid w:val="005A2C07"/>
    <w:rsid w:val="0062092B"/>
    <w:rsid w:val="00640B18"/>
    <w:rsid w:val="00642EDC"/>
    <w:rsid w:val="006E74A6"/>
    <w:rsid w:val="00721B8B"/>
    <w:rsid w:val="00740CE7"/>
    <w:rsid w:val="00781EA2"/>
    <w:rsid w:val="007854CC"/>
    <w:rsid w:val="0081435B"/>
    <w:rsid w:val="008410B8"/>
    <w:rsid w:val="0088372D"/>
    <w:rsid w:val="00A970F3"/>
    <w:rsid w:val="00C52A8A"/>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C370"/>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714430019">
      <w:bodyDiv w:val="1"/>
      <w:marLeft w:val="0"/>
      <w:marRight w:val="0"/>
      <w:marTop w:val="0"/>
      <w:marBottom w:val="0"/>
      <w:divBdr>
        <w:top w:val="none" w:sz="0" w:space="0" w:color="auto"/>
        <w:left w:val="none" w:sz="0" w:space="0" w:color="auto"/>
        <w:bottom w:val="none" w:sz="0" w:space="0" w:color="auto"/>
        <w:right w:val="none" w:sz="0" w:space="0" w:color="auto"/>
      </w:divBdr>
    </w:div>
    <w:div w:id="1498303089">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4</cp:revision>
  <dcterms:created xsi:type="dcterms:W3CDTF">2023-01-03T14:28:00Z</dcterms:created>
  <dcterms:modified xsi:type="dcterms:W3CDTF">2023-01-25T12:39:00Z</dcterms:modified>
</cp:coreProperties>
</file>